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381fe26d75123285cc65b9ee6358a765ea33bdf"/>
    <w:p>
      <w:pPr>
        <w:pStyle w:val="Heading1"/>
      </w:pPr>
      <w:r>
        <w:t xml:space="preserve">Undergraduate Thesis: The Role of Marketing Managers in the United States Chicago</w:t>
      </w:r>
    </w:p>
    <w:bookmarkStart w:id="20" w:name="abstract"/>
    <w:p>
      <w:pPr>
        <w:pStyle w:val="Heading2"/>
      </w:pPr>
      <w:r>
        <w:t xml:space="preserve">Abstract</w:t>
      </w:r>
    </w:p>
    <w:p>
      <w:pPr>
        <w:pStyle w:val="FirstParagraph"/>
      </w:pPr>
      <w:r>
        <w:t xml:space="preserve">This undergraduate thesis explores the critical role of a Marketing Manager within the dynamic economic and cultural landscape of United States Chicago. It examines how Marketing Managers navigate challenges and opportunities unique to this city, emphasizing strategies that align with Chicago's diverse demographics, competitive industries, and urban environment. The study highlights the responsibilities of a Marketing Manager in driving brand visibility, fostering customer engagement, and achieving organizational goals while adhering to local market trends.</w:t>
      </w:r>
    </w:p>
    <w:bookmarkEnd w:id="20"/>
    <w:bookmarkStart w:id="21" w:name="introduction"/>
    <w:p>
      <w:pPr>
        <w:pStyle w:val="Heading2"/>
      </w:pPr>
      <w:r>
        <w:t xml:space="preserve">Introduction</w:t>
      </w:r>
    </w:p>
    <w:p>
      <w:pPr>
        <w:pStyle w:val="FirstParagraph"/>
      </w:pPr>
      <w:r>
        <w:t xml:space="preserve">The United States Chicago is a global hub for business innovation, cultural diversity, and economic activity. As one of the largest metropolitan areas in the U.S., it presents a unique environment for marketing professionals to thrive. A Marketing Manager in Chicago must not only understand the city's economic structure but also its cultural nuances, consumer behavior patterns, and technological advancements. This thesis delves into how Marketing Managers operate within this ecosystem, focusing on their strategic roles and the tools they employ to succeed in such a competitive landscape.</w:t>
      </w:r>
    </w:p>
    <w:bookmarkEnd w:id="21"/>
    <w:bookmarkStart w:id="22" w:name="context-of-united-states-chicago"/>
    <w:p>
      <w:pPr>
        <w:pStyle w:val="Heading2"/>
      </w:pPr>
      <w:r>
        <w:t xml:space="preserve">Context of United States Chicago</w:t>
      </w:r>
    </w:p>
    <w:p>
      <w:pPr>
        <w:pStyle w:val="FirstParagraph"/>
      </w:pPr>
      <w:r>
        <w:t xml:space="preserve">Chicago's status as a major financial center and cultural melting pot makes it an ideal case study for analyzing the responsibilities of a Marketing Manager. The city is home to Fortune 500 companies, startups, and non-profits across industries like finance, healthcare, technology, and entertainment. Its diverse population—comprising residents from over 150 countries—requires Marketing Managers to design campaigns that resonate with a broad spectrum of audiences. Additionally, Chicago's commitment to sustainability and community engagement has shaped local marketing priorities.</w:t>
      </w:r>
    </w:p>
    <w:bookmarkEnd w:id="22"/>
    <w:bookmarkStart w:id="23" w:name="responsibilities-of-a-marketing-manager"/>
    <w:p>
      <w:pPr>
        <w:pStyle w:val="Heading2"/>
      </w:pPr>
      <w:r>
        <w:t xml:space="preserve">Responsibilities of a Marketing Manager</w:t>
      </w:r>
    </w:p>
    <w:p>
      <w:pPr>
        <w:pStyle w:val="FirstParagraph"/>
      </w:pPr>
      <w:r>
        <w:t xml:space="preserve">A Marketing Manager in the United States Chicago oversees all aspects of a company’s marketing strategy, from market research to campaign execution. Key responsibilities include:</w:t>
      </w:r>
    </w:p>
    <w:p>
      <w:pPr>
        <w:numPr>
          <w:ilvl w:val="0"/>
          <w:numId w:val="1001"/>
        </w:numPr>
        <w:pStyle w:val="Compact"/>
      </w:pPr>
      <w:r>
        <w:rPr>
          <w:bCs/>
          <w:b/>
        </w:rPr>
        <w:t xml:space="preserve">Market Research:</w:t>
      </w:r>
      <w:r>
        <w:t xml:space="preserve"> </w:t>
      </w:r>
      <w:r>
        <w:t xml:space="preserve">Analyzing consumer trends, competitor activities, and local economic indicators to inform strategic decisions.</w:t>
      </w:r>
    </w:p>
    <w:p>
      <w:pPr>
        <w:numPr>
          <w:ilvl w:val="0"/>
          <w:numId w:val="1001"/>
        </w:numPr>
        <w:pStyle w:val="Compact"/>
      </w:pPr>
      <w:r>
        <w:rPr>
          <w:bCs/>
          <w:b/>
        </w:rPr>
        <w:t xml:space="preserve">Campaign Development:</w:t>
      </w:r>
      <w:r>
        <w:t xml:space="preserve"> </w:t>
      </w:r>
      <w:r>
        <w:t xml:space="preserve">Creating data-driven campaigns tailored to Chicago's demographics, such as leveraging social media platforms popular among young professionals or targeting suburban families through regional advertising.</w:t>
      </w:r>
    </w:p>
    <w:p>
      <w:pPr>
        <w:numPr>
          <w:ilvl w:val="0"/>
          <w:numId w:val="1001"/>
        </w:numPr>
        <w:pStyle w:val="Compact"/>
      </w:pPr>
      <w:r>
        <w:rPr>
          <w:bCs/>
          <w:b/>
        </w:rPr>
        <w:t xml:space="preserve">Brand Management:</w:t>
      </w:r>
      <w:r>
        <w:t xml:space="preserve"> </w:t>
      </w:r>
      <w:r>
        <w:t xml:space="preserve">Ensuring brand consistency across channels while adapting messaging to reflect Chicago's unique cultural identity.</w:t>
      </w:r>
    </w:p>
    <w:p>
      <w:pPr>
        <w:numPr>
          <w:ilvl w:val="0"/>
          <w:numId w:val="1001"/>
        </w:numPr>
        <w:pStyle w:val="Compact"/>
      </w:pPr>
      <w:r>
        <w:rPr>
          <w:bCs/>
          <w:b/>
        </w:rPr>
        <w:t xml:space="preserve">Digital Marketing:</w:t>
      </w:r>
      <w:r>
        <w:t xml:space="preserve"> </w:t>
      </w:r>
      <w:r>
        <w:t xml:space="preserve">Utilizing tools like Google Ads, SEO, and email marketing to reach audiences in the city’s highly connected urban environment.</w:t>
      </w:r>
    </w:p>
    <w:p>
      <w:pPr>
        <w:numPr>
          <w:ilvl w:val="0"/>
          <w:numId w:val="1001"/>
        </w:numPr>
        <w:pStyle w:val="Compact"/>
      </w:pPr>
      <w:r>
        <w:rPr>
          <w:bCs/>
          <w:b/>
        </w:rPr>
        <w:t xml:space="preserve">Cross-Functional Collaboration:</w:t>
      </w:r>
      <w:r>
        <w:t xml:space="preserve"> </w:t>
      </w:r>
      <w:r>
        <w:t xml:space="preserve">Working with teams in sales, product development, and public relations to align marketing goals with business objectives.</w:t>
      </w:r>
    </w:p>
    <w:bookmarkEnd w:id="23"/>
    <w:bookmarkStart w:id="24" w:name="X5808acb2c493694ad1d1715ba1562a9c5289461"/>
    <w:p>
      <w:pPr>
        <w:pStyle w:val="Heading2"/>
      </w:pPr>
      <w:r>
        <w:t xml:space="preserve">Challenges Faced by Marketing Managers in Chicago</w:t>
      </w:r>
    </w:p>
    <w:p>
      <w:pPr>
        <w:pStyle w:val="FirstParagraph"/>
      </w:pPr>
      <w:r>
        <w:t xml:space="preserve">Despite the opportunities, Marketing Managers in Chicago encounter distinct challenges. The city's competitive market requires constant innovation to stand out among established brands and emerging startups. Additionally, the fast-paced urban lifestyle demands campaigns that are both timely and adaptable. Economic fluctuations, such as those seen during the pandemic or recent inflationary pressures, also impact budgeting and resource allocation for marketing initiatives.</w:t>
      </w:r>
    </w:p>
    <w:p>
      <w:pPr>
        <w:pStyle w:val="BodyText"/>
      </w:pPr>
      <w:r>
        <w:t xml:space="preserve">Another challenge lies in addressing Chicago's socioeconomic disparities. Marketing Managers must balance inclusivity with profitability, ensuring campaigns do not perpetuate stereotypes while effectively reaching diverse communities. Furthermore, regulatory considerations—such as compliance with local advertising laws or data privacy regulations—require meticulous attention to detail.</w:t>
      </w:r>
    </w:p>
    <w:bookmarkEnd w:id="24"/>
    <w:bookmarkStart w:id="25" w:name="X81e020cc97923a583864a5bfce3d13e1602a813"/>
    <w:p>
      <w:pPr>
        <w:pStyle w:val="Heading2"/>
      </w:pPr>
      <w:r>
        <w:t xml:space="preserve">Strategies for Success in Chicago’s Market</w:t>
      </w:r>
    </w:p>
    <w:p>
      <w:pPr>
        <w:pStyle w:val="FirstParagraph"/>
      </w:pPr>
      <w:r>
        <w:t xml:space="preserve">To thrive in United States Chicago, Marketing Managers should adopt strategies that leverage the city's strengths. For instance:</w:t>
      </w:r>
    </w:p>
    <w:p>
      <w:pPr>
        <w:numPr>
          <w:ilvl w:val="0"/>
          <w:numId w:val="1002"/>
        </w:numPr>
        <w:pStyle w:val="Compact"/>
      </w:pPr>
      <w:r>
        <w:rPr>
          <w:bCs/>
          <w:b/>
        </w:rPr>
        <w:t xml:space="preserve">Leverage Local Partnerships:</w:t>
      </w:r>
      <w:r>
        <w:t xml:space="preserve"> </w:t>
      </w:r>
      <w:r>
        <w:t xml:space="preserve">Collaborating with community organizations or local influencers can enhance trust and credibility among residents.</w:t>
      </w:r>
    </w:p>
    <w:p>
      <w:pPr>
        <w:numPr>
          <w:ilvl w:val="0"/>
          <w:numId w:val="1002"/>
        </w:numPr>
        <w:pStyle w:val="Compact"/>
      </w:pPr>
      <w:r>
        <w:rPr>
          <w:bCs/>
          <w:b/>
        </w:rPr>
        <w:t xml:space="preserve">Utilize Data Analytics:</w:t>
      </w:r>
      <w:r>
        <w:t xml:space="preserve"> </w:t>
      </w:r>
      <w:r>
        <w:t xml:space="preserve">Employing tools like Google Analytics or CRM software to track campaign performance in real time and adjust strategies accordingly.</w:t>
      </w:r>
    </w:p>
    <w:p>
      <w:pPr>
        <w:numPr>
          <w:ilvl w:val="0"/>
          <w:numId w:val="1002"/>
        </w:numPr>
        <w:pStyle w:val="Compact"/>
      </w:pPr>
      <w:r>
        <w:rPr>
          <w:bCs/>
          <w:b/>
        </w:rPr>
        <w:t xml:space="preserve">Focus on Sustainability:</w:t>
      </w:r>
      <w:r>
        <w:t xml:space="preserve"> </w:t>
      </w:r>
      <w:r>
        <w:t xml:space="preserve">Aligning with Chicago's green initiatives, such as promoting eco-friendly products or supporting local environmental programs.</w:t>
      </w:r>
    </w:p>
    <w:p>
      <w:pPr>
        <w:numPr>
          <w:ilvl w:val="0"/>
          <w:numId w:val="1002"/>
        </w:numPr>
        <w:pStyle w:val="Compact"/>
      </w:pPr>
      <w:r>
        <w:rPr>
          <w:bCs/>
          <w:b/>
        </w:rPr>
        <w:t xml:space="preserve">Cultural Sensitivity:</w:t>
      </w:r>
      <w:r>
        <w:t xml:space="preserve"> </w:t>
      </w:r>
      <w:r>
        <w:t xml:space="preserve">Designing campaigns that reflect the city's multicultural heritage, such as incorporating multilingual content or celebrating regional events like Chicago Pride or Taste of Chicago.</w:t>
      </w:r>
    </w:p>
    <w:bookmarkEnd w:id="25"/>
    <w:bookmarkStart w:id="26" w:name="Xaf0cf32e79a87c57a046c1273cd5bbe98fd1033"/>
    <w:p>
      <w:pPr>
        <w:pStyle w:val="Heading2"/>
      </w:pPr>
      <w:r>
        <w:t xml:space="preserve">Case Study: Marketing in the Tech Industry</w:t>
      </w:r>
    </w:p>
    <w:p>
      <w:pPr>
        <w:pStyle w:val="FirstParagraph"/>
      </w:pPr>
      <w:r>
        <w:t xml:space="preserve">A case study of a tech startup in Chicago illustrates how a Marketing Manager can navigate these challenges. By conducting extensive market research, the manager identified gaps in local digital services and created a targeted campaign emphasizing affordability and innovation. The use of LinkedIn for B2B outreach, coupled with Instagram influencer partnerships to engage younger demographics, led to a 40% increase in user sign-ups within six months.</w:t>
      </w:r>
    </w:p>
    <w:bookmarkEnd w:id="26"/>
    <w:bookmarkStart w:id="27" w:name="conclusion"/>
    <w:p>
      <w:pPr>
        <w:pStyle w:val="Heading2"/>
      </w:pPr>
      <w:r>
        <w:t xml:space="preserve">Conclusion</w:t>
      </w:r>
    </w:p>
    <w:p>
      <w:pPr>
        <w:pStyle w:val="FirstParagraph"/>
      </w:pPr>
      <w:r>
        <w:t xml:space="preserve">The role of a Marketing Manager in the United States Chicago is both complex and rewarding. In this vibrant city, professionals must balance creativity with data-driven decision-making while addressing the unique demands of a diverse and competitive market. As Chicago continues to evolve economically and culturally, the importance of skilled Marketing Managers who can adapt to these changes will only grow. This thesis underscores the critical contributions of such professionals in shaping successful marketing strategies within this dynamic environment.</w:t>
      </w:r>
    </w:p>
    <w:bookmarkEnd w:id="27"/>
    <w:bookmarkStart w:id="28" w:name="references"/>
    <w:p>
      <w:pPr>
        <w:pStyle w:val="Heading2"/>
      </w:pPr>
      <w:r>
        <w:t xml:space="preserve">References</w:t>
      </w:r>
    </w:p>
    <w:p>
      <w:pPr>
        <w:pStyle w:val="FirstParagraph"/>
      </w:pPr>
      <w:r>
        <w:t xml:space="preserve">1. U.S. Census Bureau (2023). "Chicago Metropolitan Area Demographics."</w:t>
      </w:r>
      <w:r>
        <w:br/>
      </w:r>
      <w:r>
        <w:t xml:space="preserve">2. Chicago Metropolitan Agency for Planning (CMAP). "Regional Economic Trends in Illinois."</w:t>
      </w:r>
      <w:r>
        <w:br/>
      </w:r>
      <w:r>
        <w:t xml:space="preserve">3. American Marketing Association (AMA). "Best Practices for Urban Marketing Strategies."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Marketing Managers in the United States Chicago</dc:title>
  <dc:creator/>
  <dc:language>en</dc:language>
  <cp:keywords/>
  <dcterms:created xsi:type="dcterms:W3CDTF">2026-07-24T13:56:44Z</dcterms:created>
  <dcterms:modified xsi:type="dcterms:W3CDTF">2026-07-24T13:56:44Z</dcterms:modified>
</cp:coreProperties>
</file>

<file path=docProps/custom.xml><?xml version="1.0" encoding="utf-8"?>
<Properties xmlns="http://schemas.openxmlformats.org/officeDocument/2006/custom-properties" xmlns:vt="http://schemas.openxmlformats.org/officeDocument/2006/docPropsVTypes"/>
</file>