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fbd58a81c04cb729005ae6ccb4122c631d83f28"/>
    <w:p>
      <w:pPr>
        <w:pStyle w:val="Heading1"/>
      </w:pPr>
      <w:r>
        <w:t xml:space="preserve">Undergraduate Thesis: The Role of a Marketing Manager in United States Houston</w:t>
      </w:r>
    </w:p>
    <w:bookmarkStart w:id="20" w:name="introduction"/>
    <w:p>
      <w:pPr>
        <w:pStyle w:val="Heading2"/>
      </w:pPr>
      <w:r>
        <w:t xml:space="preserve">Introduction</w:t>
      </w:r>
    </w:p>
    <w:p>
      <w:pPr>
        <w:pStyle w:val="FirstParagraph"/>
      </w:pPr>
      <w:r>
        <w:t xml:space="preserve">The purpose of this undergraduate thesis is to explore the role, responsibilities, and challenges faced by a Marketing Manager operating within the dynamic business environment of Houston, Texas. As one of the largest cities in the United States and a global hub for energy, healthcare, and aerospace industries, Houston presents unique opportunities and obstacles for professionals in marketing. This document analyzes how a Marketing Manager can effectively navigate this landscape while aligning with both local market demands and broader U.S. business trends.</w:t>
      </w:r>
    </w:p>
    <w:bookmarkEnd w:id="20"/>
    <w:bookmarkStart w:id="21" w:name="literature-review"/>
    <w:p>
      <w:pPr>
        <w:pStyle w:val="Heading2"/>
      </w:pPr>
      <w:r>
        <w:t xml:space="preserve">Literature Review</w:t>
      </w:r>
    </w:p>
    <w:p>
      <w:pPr>
        <w:pStyle w:val="FirstParagraph"/>
      </w:pPr>
      <w:r>
        <w:t xml:space="preserve">The role of a Marketing Manager is pivotal in shaping organizational strategy, brand identity, and customer engagement. According to the American Marketing Association (AMA), marketing managers are responsible for planning and executing campaigns that drive revenue growth while maintaining brand consistency. In Houston, this role is further complicated by the city's economic diversity, which includes industries such as oil and gas (led by entities like ExxonMobil), healthcare (home to institutions like Texas Medical Center), and aerospace (with NASA's presence).</w:t>
      </w:r>
    </w:p>
    <w:p>
      <w:pPr>
        <w:pStyle w:val="BodyText"/>
      </w:pPr>
      <w:r>
        <w:t xml:space="preserve">Recent studies highlight the increasing importance of digital transformation in marketing. In a 2023 report by the Houston Business Journal, 78% of local companies reported that digital marketing strategies contributed to a 15-30% increase in sales. This underscores the necessity for Marketing Managers in Houston to integrate data analytics, social media optimization, and SEO into their workflows.</w:t>
      </w:r>
    </w:p>
    <w:bookmarkEnd w:id="21"/>
    <w:bookmarkStart w:id="23" w:name="case-study"/>
    <w:bookmarkStart w:id="22" w:name="X277b7302c94131fd2e323d195a6a1a72a4314e2"/>
    <w:p>
      <w:pPr>
        <w:pStyle w:val="Heading2"/>
      </w:pPr>
      <w:r>
        <w:t xml:space="preserve">Case Study: A Marketing Manager in Houston's Energy Sector</w:t>
      </w:r>
    </w:p>
    <w:p>
      <w:pPr>
        <w:pStyle w:val="FirstParagraph"/>
      </w:pPr>
      <w:r>
        <w:t xml:space="preserve">Houston's energy sector is a cornerstone of its economy. For example, consider a hypothetical case study of a Marketing Manager at an oil and gas company based in the city. This individual would need to balance traditional marketing tactics (such as trade show participation) with innovative approaches like leveraging AI-driven customer insights to target stakeholders in the renewable energy market.</w:t>
      </w:r>
    </w:p>
    <w:p>
      <w:pPr>
        <w:pStyle w:val="BodyText"/>
      </w:pPr>
      <w:r>
        <w:t xml:space="preserve">Key responsibilities include:</w:t>
      </w:r>
    </w:p>
    <w:p>
      <w:pPr>
        <w:numPr>
          <w:ilvl w:val="0"/>
          <w:numId w:val="1001"/>
        </w:numPr>
        <w:pStyle w:val="Compact"/>
      </w:pPr>
      <w:r>
        <w:t xml:space="preserve">Developing campaigns that reflect Houston's multicultural demographics, which include a significant Latinx and international population.</w:t>
      </w:r>
    </w:p>
    <w:p>
      <w:pPr>
        <w:numPr>
          <w:ilvl w:val="0"/>
          <w:numId w:val="1001"/>
        </w:numPr>
        <w:pStyle w:val="Compact"/>
      </w:pPr>
      <w:r>
        <w:t xml:space="preserve">Collaborating with local influencers and community organizations to build brand trust in neighborhoods like the Heights or EaDo.</w:t>
      </w:r>
    </w:p>
    <w:p>
      <w:pPr>
        <w:numPr>
          <w:ilvl w:val="0"/>
          <w:numId w:val="1001"/>
        </w:numPr>
        <w:pStyle w:val="Compact"/>
      </w:pPr>
      <w:r>
        <w:t xml:space="preserve">Utilizing Houston's proximity to Gulf Coast ports to create logistics-focused marketing materials for B2B clients.</w:t>
      </w:r>
    </w:p>
    <w:bookmarkEnd w:id="22"/>
    <w:bookmarkEnd w:id="23"/>
    <w:bookmarkStart w:id="24" w:name="challenges-and-opportunities"/>
    <w:p>
      <w:pPr>
        <w:pStyle w:val="Heading2"/>
      </w:pPr>
      <w:r>
        <w:t xml:space="preserve">Challenges and Opportunities</w:t>
      </w:r>
    </w:p>
    <w:p>
      <w:pPr>
        <w:pStyle w:val="FirstParagraph"/>
      </w:pPr>
      <w:r>
        <w:rPr>
          <w:bCs/>
          <w:b/>
        </w:rPr>
        <w:t xml:space="preserve">Challenges:</w:t>
      </w:r>
    </w:p>
    <w:p>
      <w:pPr>
        <w:numPr>
          <w:ilvl w:val="0"/>
          <w:numId w:val="1002"/>
        </w:numPr>
        <w:pStyle w:val="Compact"/>
      </w:pPr>
      <w:r>
        <w:rPr>
          <w:iCs/>
          <w:i/>
        </w:rPr>
        <w:t xml:space="preserve">Competition in the Energy Sector:</w:t>
      </w:r>
      <w:r>
        <w:t xml:space="preserve"> </w:t>
      </w:r>
      <w:r>
        <w:t xml:space="preserve">Houston's dominance in oil and gas means Marketing Managers must differentiate their brands amidst fierce competition from global firms.</w:t>
      </w:r>
    </w:p>
    <w:p>
      <w:pPr>
        <w:numPr>
          <w:ilvl w:val="0"/>
          <w:numId w:val="1002"/>
        </w:numPr>
        <w:pStyle w:val="Compact"/>
      </w:pPr>
      <w:r>
        <w:rPr>
          <w:iCs/>
          <w:i/>
        </w:rPr>
        <w:t xml:space="preserve">Diverse Audience Needs:</w:t>
      </w:r>
      <w:r>
        <w:t xml:space="preserve"> </w:t>
      </w:r>
      <w:r>
        <w:t xml:space="preserve">Crafting messages that resonate with both the city's tech-savvy youth and its traditional industries requires cultural sensitivity and adaptability.</w:t>
      </w:r>
    </w:p>
    <w:p>
      <w:pPr>
        <w:numPr>
          <w:ilvl w:val="0"/>
          <w:numId w:val="1002"/>
        </w:numPr>
        <w:pStyle w:val="Compact"/>
      </w:pPr>
      <w:r>
        <w:rPr>
          <w:iCs/>
          <w:i/>
        </w:rPr>
        <w:t xml:space="preserve">Environmental Concerns:</w:t>
      </w:r>
      <w:r>
        <w:t xml:space="preserve"> </w:t>
      </w:r>
      <w:r>
        <w:t xml:space="preserve">As Houston transitions toward sustainability (e.g., initiatives by the Houston Climate Action Plan), Marketing Managers must address public concerns about corporate environmental responsibility.</w:t>
      </w:r>
    </w:p>
    <w:p>
      <w:pPr>
        <w:pStyle w:val="FirstParagraph"/>
      </w:pPr>
      <w:r>
        <w:rPr>
          <w:bCs/>
          <w:b/>
        </w:rPr>
        <w:t xml:space="preserve">Opportunities:</w:t>
      </w:r>
    </w:p>
    <w:p>
      <w:pPr>
        <w:numPr>
          <w:ilvl w:val="0"/>
          <w:numId w:val="1003"/>
        </w:numPr>
        <w:pStyle w:val="Compact"/>
      </w:pPr>
      <w:r>
        <w:rPr>
          <w:iCs/>
          <w:i/>
        </w:rPr>
        <w:t xml:space="preserve">Leveraging Houston's Innovation Ecosystem:</w:t>
      </w:r>
      <w:r>
        <w:t xml:space="preserve"> </w:t>
      </w:r>
      <w:r>
        <w:t xml:space="preserve">The city's startup scene, supported by organizations like Rice University’s Entrepreneurship Program, offers avenues for collaboration and co-marketing.</w:t>
      </w:r>
    </w:p>
    <w:p>
      <w:pPr>
        <w:numPr>
          <w:ilvl w:val="0"/>
          <w:numId w:val="1003"/>
        </w:numPr>
        <w:pStyle w:val="Compact"/>
      </w:pPr>
      <w:r>
        <w:rPr>
          <w:iCs/>
          <w:i/>
        </w:rPr>
        <w:t xml:space="preserve">Digital Transformation:</w:t>
      </w:r>
      <w:r>
        <w:t xml:space="preserve"> </w:t>
      </w:r>
      <w:r>
        <w:t xml:space="preserve">Houston's tech infrastructure allows Marketing Managers to implement cutting-edge tools like augmented reality (AR) for product demonstrations or virtual trade shows.</w:t>
      </w:r>
    </w:p>
    <w:p>
      <w:pPr>
        <w:numPr>
          <w:ilvl w:val="0"/>
          <w:numId w:val="1003"/>
        </w:numPr>
        <w:pStyle w:val="Compact"/>
      </w:pPr>
      <w:r>
        <w:rPr>
          <w:iCs/>
          <w:i/>
        </w:rPr>
        <w:t xml:space="preserve">Cultural Diversity as a Strength:</w:t>
      </w:r>
      <w:r>
        <w:t xml:space="preserve"> </w:t>
      </w:r>
      <w:r>
        <w:t xml:space="preserve">The city's multicultural population provides unique insights for localized campaigns that can scale nationally or internationally.</w:t>
      </w:r>
    </w:p>
    <w:bookmarkEnd w:id="24"/>
    <w:bookmarkStart w:id="25" w:name="conclusion"/>
    <w:p>
      <w:pPr>
        <w:pStyle w:val="Heading2"/>
      </w:pPr>
      <w:r>
        <w:t xml:space="preserve">Conclusion</w:t>
      </w:r>
    </w:p>
    <w:p>
      <w:pPr>
        <w:pStyle w:val="FirstParagraph"/>
      </w:pPr>
      <w:r>
        <w:t xml:space="preserve">In conclusion, the role of a Marketing Manager in United States Houston is both complex and strategic. Success in this role demands an understanding of the city's economic pillars, demographic diversity, and technological landscape. As this undergraduate thesis has demonstrated, a Marketing Manager must balance local specificity with global trends to create impactful strategies that drive growth for their organization while contributing to Houston's status as a business leader in the U.S.</w:t>
      </w:r>
    </w:p>
    <w:p>
      <w:pPr>
        <w:pStyle w:val="BodyText"/>
      </w:pPr>
      <w:r>
        <w:t xml:space="preserve">Future research could explore the intersection of artificial intelligence and marketing in Houston or analyze case studies from other sectors, such as healthcare or aerospace. For now, this document underscores the critical importance of adapting marketing practices to the unique context of United States Houston.</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United States Houston</dc:title>
  <dc:creator/>
  <dc:language>en</dc:language>
  <cp:keywords/>
  <dcterms:created xsi:type="dcterms:W3CDTF">2026-07-21T14:53:56Z</dcterms:created>
  <dcterms:modified xsi:type="dcterms:W3CDTF">2026-07-21T14:53:56Z</dcterms:modified>
</cp:coreProperties>
</file>

<file path=docProps/custom.xml><?xml version="1.0" encoding="utf-8"?>
<Properties xmlns="http://schemas.openxmlformats.org/officeDocument/2006/custom-properties" xmlns:vt="http://schemas.openxmlformats.org/officeDocument/2006/docPropsVTypes"/>
</file>