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0a7908676e7d33823cfd39a4c0fcef1ecffcd1a"/>
    <w:p>
      <w:pPr>
        <w:pStyle w:val="Heading1"/>
      </w:pPr>
      <w:r>
        <w:t xml:space="preserve">Undergraduate Thesis: The Role of a Marketing Manager in the United States Miami</w:t>
      </w:r>
    </w:p>
    <w:bookmarkStart w:id="20" w:name="introduction"/>
    <w:p>
      <w:pPr>
        <w:pStyle w:val="Heading2"/>
      </w:pPr>
      <w:r>
        <w:t xml:space="preserve">Introduction</w:t>
      </w:r>
    </w:p>
    <w:p>
      <w:pPr>
        <w:pStyle w:val="FirstParagraph"/>
      </w:pPr>
      <w:r>
        <w:t xml:space="preserve">The role of a Marketing Manager has evolved significantly in the 21st century, especially within dynamic markets like Miami, United States. As a global hub for tourism, culture, and business innovation, Miami presents unique challenges and opportunities for marketing professionals. This thesis explores the responsibilities, strategies, and impact of a Marketing Manager in the context of Miami’s diverse economy and competitive landscape. By analyzing case studies and industry trends, this document aims to highlight how effective marketing management can drive success in a city characterized by multiculturalism, tourism dependency, and rapid technological advancements.</w:t>
      </w:r>
    </w:p>
    <w:bookmarkEnd w:id="20"/>
    <w:bookmarkStart w:id="21" w:name="literature-review"/>
    <w:p>
      <w:pPr>
        <w:pStyle w:val="Heading2"/>
      </w:pPr>
      <w:r>
        <w:t xml:space="preserve">Literature Review</w:t>
      </w:r>
    </w:p>
    <w:p>
      <w:pPr>
        <w:pStyle w:val="FirstParagraph"/>
      </w:pPr>
      <w:r>
        <w:t xml:space="preserve">Marketing managers are pivotal in shaping brand identity, consumer engagement, and market penetration. According to Kotler and Keller (2016), marketing is not just about selling products but creating value for customers through strategic planning. In cities like Miami, where the population includes over 60% Hispanic residents and a significant international tourist influx (U.S. Census Bureau, 2023), cultural sensitivity and multilingual outreach are critical components of a Marketing Manager’s role.</w:t>
      </w:r>
    </w:p>
    <w:p>
      <w:pPr>
        <w:pStyle w:val="BodyText"/>
      </w:pPr>
      <w:r>
        <w:t xml:space="preserve">Furthermore, the rise of digital marketing has transformed how Marketing Managers operate. Platforms like Instagram, TikTok, and Google Ads dominate strategies in Miami’s competitive retail and hospitality sectors (Miami Chamber of Commerce Report, 2023). This shift underscores the need for modern Marketing Managers to blend traditional techniques with data-driven digital campaigns tailored to local demographics.</w:t>
      </w:r>
    </w:p>
    <w:bookmarkEnd w:id="21"/>
    <w:bookmarkStart w:id="22" w:name="methodology"/>
    <w:p>
      <w:pPr>
        <w:pStyle w:val="Heading2"/>
      </w:pPr>
      <w:r>
        <w:t xml:space="preserve">Methodology</w:t>
      </w:r>
    </w:p>
    <w:p>
      <w:pPr>
        <w:pStyle w:val="FirstParagraph"/>
      </w:pPr>
      <w:r>
        <w:t xml:space="preserve">This thesis employs a qualitative research approach, combining secondary data analysis and case studies. Data is sourced from industry reports, academic journals, and interviews with marketing professionals in Miami. The focus is on three key areas: the cultural dynamics of Miami’s market, the digital marketing strategies of leading companies in the region, and the challenges faced by Marketing Managers in balancing local traditions with global trends.</w:t>
      </w:r>
    </w:p>
    <w:bookmarkEnd w:id="22"/>
    <w:bookmarkStart w:id="23" w:name="X8cea9e96e888978f6eda73532349260f6cfb71c"/>
    <w:p>
      <w:pPr>
        <w:pStyle w:val="Heading2"/>
      </w:pPr>
      <w:r>
        <w:t xml:space="preserve">Case Study: Marketing Strategies of a Leading Company in Miami</w:t>
      </w:r>
    </w:p>
    <w:p>
      <w:pPr>
        <w:pStyle w:val="FirstParagraph"/>
      </w:pPr>
      <w:r>
        <w:t xml:space="preserve">To illustrate practical applications, this thesis examines Carnival Cruise Lines, a major employer and brand based in Miami. The company’s Marketing Manager plays a central role in promoting its cruise services to both domestic and international audiences. Key strategies include:</w:t>
      </w:r>
    </w:p>
    <w:p>
      <w:pPr>
        <w:numPr>
          <w:ilvl w:val="0"/>
          <w:numId w:val="1001"/>
        </w:numPr>
        <w:pStyle w:val="Compact"/>
      </w:pPr>
      <w:r>
        <w:t xml:space="preserve">Social Media Campaigns:** Leveraging platforms like Instagram and Facebook to highlight Miami’s cultural diversity, Carnival uses influencer partnerships with local artists and tourism ambassadors.</w:t>
      </w:r>
    </w:p>
    <w:p>
      <w:pPr>
        <w:numPr>
          <w:ilvl w:val="0"/>
          <w:numId w:val="1001"/>
        </w:numPr>
        <w:pStyle w:val="Compact"/>
      </w:pPr>
      <w:r>
        <w:t xml:space="preserve">Localized Advertising:** Targeted ads in Spanish, Portuguese, and English cater to Miami’s multicultural population, ensuring inclusivity.</w:t>
      </w:r>
    </w:p>
    <w:p>
      <w:pPr>
        <w:numPr>
          <w:ilvl w:val="0"/>
          <w:numId w:val="1001"/>
        </w:numPr>
        <w:pStyle w:val="Compact"/>
      </w:pPr>
      <w:r>
        <w:t xml:space="preserve">Sustainability Initiatives:** Marketing campaigns emphasize eco-friendly practices to align with global trends and attract environmentally conscious travelers.</w:t>
      </w:r>
    </w:p>
    <w:p>
      <w:pPr>
        <w:pStyle w:val="FirstParagraph"/>
      </w:pPr>
      <w:r>
        <w:t xml:space="preserve">The results of these strategies are reflected in increased customer engagement metrics and a 15% rise in bookings from Latin America (Carnival Annual Report, 2023). This case study underscores the importance of cultural adaptation and innovation in Miami’s market.</w:t>
      </w:r>
    </w:p>
    <w:bookmarkEnd w:id="23"/>
    <w:bookmarkStart w:id="24" w:name="Xb81124d7b88a6ccdc45b19836253d712233163b"/>
    <w:p>
      <w:pPr>
        <w:pStyle w:val="Heading2"/>
      </w:pPr>
      <w:r>
        <w:t xml:space="preserve">Role of a Marketing Manager in Miami’s Economy</w:t>
      </w:r>
    </w:p>
    <w:p>
      <w:pPr>
        <w:pStyle w:val="FirstParagraph"/>
      </w:pPr>
      <w:r>
        <w:t xml:space="preserve">A Marketing Manager in Miami must navigate a complex ecosystem of challenges and opportunities. Key responsibilities include:</w:t>
      </w:r>
    </w:p>
    <w:p>
      <w:pPr>
        <w:numPr>
          <w:ilvl w:val="0"/>
          <w:numId w:val="1002"/>
        </w:numPr>
        <w:pStyle w:val="Compact"/>
      </w:pPr>
      <w:r>
        <w:t xml:space="preserve">Market Research:** Analyzing consumer behavior in a city where over 60% of residents are Hispanic, with tourism contributing 12% to the local GDP (Miami-Dade County Economic Development Corp., 2023).</w:t>
      </w:r>
    </w:p>
    <w:p>
      <w:pPr>
        <w:numPr>
          <w:ilvl w:val="0"/>
          <w:numId w:val="1002"/>
        </w:numPr>
        <w:pStyle w:val="Compact"/>
      </w:pPr>
      <w:r>
        <w:t xml:space="preserve">Crisis Management:** Developing contingency plans for events like hurricanes or global pandemics, which disrupt Miami’s tourism-dependent economy.</w:t>
      </w:r>
    </w:p>
    <w:p>
      <w:pPr>
        <w:numPr>
          <w:ilvl w:val="0"/>
          <w:numId w:val="1002"/>
        </w:numPr>
        <w:pStyle w:val="Compact"/>
      </w:pPr>
      <w:r>
        <w:t xml:space="preserve">Collaboration with Stakeholders:** Working with local governments, cultural institutions, and international partners to create cohesive marketing campaigns that reflect Miami’s identity as a “global city.”</w:t>
      </w:r>
    </w:p>
    <w:bookmarkEnd w:id="24"/>
    <w:bookmarkStart w:id="25" w:name="X1c08440e326fc3f8e121533cfc2273b0dbd1768"/>
    <w:p>
      <w:pPr>
        <w:pStyle w:val="Heading2"/>
      </w:pPr>
      <w:r>
        <w:t xml:space="preserve">Challenges Faced by Marketing Managers in Miami</w:t>
      </w:r>
    </w:p>
    <w:p>
      <w:pPr>
        <w:pStyle w:val="FirstParagraph"/>
      </w:pPr>
      <w:r>
        <w:t xml:space="preserve">Despite the opportunities, Marketing Managers in Miami face unique hurdles. These include:</w:t>
      </w:r>
    </w:p>
    <w:p>
      <w:pPr>
        <w:numPr>
          <w:ilvl w:val="0"/>
          <w:numId w:val="1003"/>
        </w:numPr>
        <w:pStyle w:val="Compact"/>
      </w:pPr>
      <w:r>
        <w:t xml:space="preserve">Cultural Sensitivity:** Ensuring campaigns resonate with diverse audiences without perpetuating stereotypes.</w:t>
      </w:r>
    </w:p>
    <w:p>
      <w:pPr>
        <w:numPr>
          <w:ilvl w:val="0"/>
          <w:numId w:val="1003"/>
        </w:numPr>
        <w:pStyle w:val="Compact"/>
      </w:pPr>
      <w:r>
        <w:t xml:space="preserve">Competition:** Competing with global brands and local businesses for visibility in a saturated market.</w:t>
      </w:r>
    </w:p>
    <w:p>
      <w:pPr>
        <w:numPr>
          <w:ilvl w:val="0"/>
          <w:numId w:val="1003"/>
        </w:numPr>
        <w:pStyle w:val="Compact"/>
      </w:pPr>
      <w:r>
        <w:t xml:space="preserve">Technological Integration:** Keeping pace with emerging trends like AI-driven personalization and virtual reality experiences for tourism marketing.</w:t>
      </w:r>
    </w:p>
    <w:bookmarkEnd w:id="25"/>
    <w:bookmarkStart w:id="26" w:name="X7aa8f59ce1fbb3502acc6a2e66e9fbef6487f68"/>
    <w:p>
      <w:pPr>
        <w:pStyle w:val="Heading2"/>
      </w:pPr>
      <w:r>
        <w:t xml:space="preserve">Recommendations for Effective Marketing Management in Miami</w:t>
      </w:r>
    </w:p>
    <w:p>
      <w:pPr>
        <w:pStyle w:val="FirstParagraph"/>
      </w:pPr>
      <w:r>
        <w:t xml:space="preserve">To thrive in Miami’s dynamic environment, Marketing Managers should prioritize:</w:t>
      </w:r>
    </w:p>
    <w:p>
      <w:pPr>
        <w:numPr>
          <w:ilvl w:val="0"/>
          <w:numId w:val="1004"/>
        </w:numPr>
        <w:pStyle w:val="Compact"/>
      </w:pPr>
      <w:r>
        <w:t xml:space="preserve">Cultural Competence Training:** Investing in programs that enhance understanding of Hispanic, Caribbean, and international markets.</w:t>
      </w:r>
    </w:p>
    <w:p>
      <w:pPr>
        <w:numPr>
          <w:ilvl w:val="0"/>
          <w:numId w:val="1004"/>
        </w:numPr>
        <w:pStyle w:val="Compact"/>
      </w:pPr>
      <w:r>
        <w:t xml:space="preserve">Data Analytics:** Utilizing tools like Google Analytics and social media insights to measure campaign effectiveness.</w:t>
      </w:r>
    </w:p>
    <w:p>
      <w:pPr>
        <w:numPr>
          <w:ilvl w:val="0"/>
          <w:numId w:val="1004"/>
        </w:numPr>
        <w:pStyle w:val="Compact"/>
      </w:pPr>
      <w:r>
        <w:t xml:space="preserve">Sustainability Integration:** Aligning marketing goals with environmental initiatives to attract eco-conscious consumers.</w:t>
      </w:r>
    </w:p>
    <w:bookmarkEnd w:id="26"/>
    <w:bookmarkStart w:id="27" w:name="conclusion"/>
    <w:p>
      <w:pPr>
        <w:pStyle w:val="Heading2"/>
      </w:pPr>
      <w:r>
        <w:t xml:space="preserve">Conclusion</w:t>
      </w:r>
    </w:p>
    <w:p>
      <w:pPr>
        <w:pStyle w:val="FirstParagraph"/>
      </w:pPr>
      <w:r>
        <w:t xml:space="preserve">The role of a Marketing Manager in the United States Miami is both challenging and rewarding. By leveraging cultural diversity, embracing digital innovation, and addressing local economic dynamics, marketing professionals can drive business growth while contributing to the city’s global reputation. This thesis highlights the critical importance of strategic thinking, adaptability, and inclusivity in shaping successful marketing strategies for Miami’s unique market. As the city continues to evolve, the Marketing Manager will remain a cornerstone of its economic and cultural identity.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United States Miami</dc:title>
  <dc:creator/>
  <dc:language>en</dc:language>
  <cp:keywords/>
  <dcterms:created xsi:type="dcterms:W3CDTF">2026-07-23T22:18:40Z</dcterms:created>
  <dcterms:modified xsi:type="dcterms:W3CDTF">2026-07-23T22:18:40Z</dcterms:modified>
</cp:coreProperties>
</file>

<file path=docProps/custom.xml><?xml version="1.0" encoding="utf-8"?>
<Properties xmlns="http://schemas.openxmlformats.org/officeDocument/2006/custom-properties" xmlns:vt="http://schemas.openxmlformats.org/officeDocument/2006/docPropsVTypes"/>
</file>