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0" w:name="undergraduate-thesis"/>
    <w:p>
      <w:pPr>
        <w:pStyle w:val="Heading1"/>
      </w:pPr>
      <w:r>
        <w:t xml:space="preserve">Undergraduate Thesis</w:t>
      </w:r>
    </w:p>
    <w:p>
      <w:pPr>
        <w:pStyle w:val="FirstParagraph"/>
      </w:pPr>
      <w:r>
        <w:rPr>
          <w:bCs/>
          <w:b/>
        </w:rPr>
        <w:t xml:space="preserve">Title:</w:t>
      </w:r>
      <w:r>
        <w:t xml:space="preserve"> </w:t>
      </w:r>
      <w:r>
        <w:t xml:space="preserve">The Role of Mason in the Architectural and Cultural Identity of Egypt Alexandria</w:t>
      </w:r>
    </w:p>
    <w:p>
      <w:pPr>
        <w:pStyle w:val="BodyText"/>
      </w:pPr>
      <w:r>
        <w:rPr>
          <w:bCs/>
          <w:b/>
        </w:rPr>
        <w:t xml:space="preserve">Student Name:</w:t>
      </w:r>
      <w:r>
        <w:t xml:space="preserve"> </w:t>
      </w:r>
      <w:r>
        <w:t xml:space="preserve">[Your Name]</w:t>
      </w:r>
    </w:p>
    <w:p>
      <w:pPr>
        <w:pStyle w:val="BodyText"/>
      </w:pPr>
      <w:r>
        <w:rPr>
          <w:bCs/>
          <w:b/>
        </w:rPr>
        <w:t xml:space="preserve">Degree Program:</w:t>
      </w:r>
      <w:r>
        <w:t xml:space="preserve"> </w:t>
      </w:r>
      <w:r>
        <w:t xml:space="preserve">Bachelor of Arts in Architecture and Urban Planning</w:t>
      </w:r>
    </w:p>
    <w:p>
      <w:pPr>
        <w:pStyle w:val="BodyText"/>
      </w:pPr>
      <w:r>
        <w:rPr>
          <w:bCs/>
          <w:b/>
        </w:rPr>
        <w:t xml:space="preserve">Institution:</w:t>
      </w:r>
      <w:r>
        <w:t xml:space="preserve"> </w:t>
      </w:r>
      <w:r>
        <w:t xml:space="preserve">Faculty of Engineering, Alexandria University, Egypt</w:t>
      </w:r>
    </w:p>
    <w:p>
      <w:pPr>
        <w:pStyle w:val="BodyText"/>
      </w:pPr>
      <w:r>
        <w:rPr>
          <w:bCs/>
          <w:b/>
        </w:rPr>
        <w:t xml:space="preserve">Date Submitted:</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historical and contemporary significance of Mason in shaping the architectural and cultural landscape of Egypt Alexandria. As a city with a rich heritage, Alexandria has long been influenced by masonry techniques that reflect both ancient Egyptian traditions and Mediterranean influences. The study examines how masonry has evolved over centuries, its role in preserving historical landmarks such as the Catacombs of Kom el Shoqafa and the Bibliotheca Alexandrina, and its modern applications in sustainable construction. By analyzing case studies, material innovations, and cultural symbolism associated with Mason in Alexandria, this thesis aims to highlight its enduring relevance to Egypt’s architectural identity.</w:t>
      </w:r>
    </w:p>
    <w:bookmarkEnd w:id="21"/>
    <w:bookmarkStart w:id="22" w:name="introduction"/>
    <w:p>
      <w:pPr>
        <w:pStyle w:val="Heading2"/>
      </w:pPr>
      <w:r>
        <w:t xml:space="preserve">Introduction</w:t>
      </w:r>
    </w:p>
    <w:p>
      <w:pPr>
        <w:pStyle w:val="FirstParagraph"/>
      </w:pPr>
      <w:r>
        <w:t xml:space="preserve">The term “Mason” refers to a skilled craftsman who specializes in working with stone, brick, and concrete—materials that have been central to construction for millennia. In the context of Egypt Alexandria, Mason’s expertise has played a pivotal role in defining the city’s skyline and cultural heritage. Alexandria, as one of Egypt’s most historically significant cities, is home to architectural marvels that showcase the ingenuity of ancient masons and their modern counterparts. This thesis investigates how Mason practices have been adapted to meet both aesthetic and functional demands in Alexandria, while also addressing challenges such as environmental degradation and urbanization.</w:t>
      </w:r>
    </w:p>
    <w:bookmarkEnd w:id="22"/>
    <w:bookmarkStart w:id="23" w:name="X9acad67f8d23b4eecbfe9c60b0a1b282a923168"/>
    <w:p>
      <w:pPr>
        <w:pStyle w:val="Heading2"/>
      </w:pPr>
      <w:r>
        <w:t xml:space="preserve">Historical Significance of Mason in Ancient Alexandria</w:t>
      </w:r>
    </w:p>
    <w:p>
      <w:pPr>
        <w:pStyle w:val="FirstParagraph"/>
      </w:pPr>
      <w:r>
        <w:t xml:space="preserve">Alexandria’s origins trace back to the Hellenistic period, when it was founded by Alexander the Great in 331 BCE. The city became a hub of trade, learning, and cultural exchange, which influenced its architectural style. Ancient masons in Alexandria drew inspiration from Greek and Roman techniques while incorporating Egyptian materials like limestone and granite. Iconic structures such as the Lighthouse of Pharos (one of the Seven Wonders of the Ancient World) exemplify the precision and artistry of early Masons. These techniques were later preserved in artifacts like the Catacombs of Kom el Shoqafa, which blend Roman, Greek, and Egyptian elements.</w:t>
      </w:r>
    </w:p>
    <w:bookmarkEnd w:id="23"/>
    <w:bookmarkStart w:id="24" w:name="X21f8ebbd093b8d0141a93b3447936117909f727"/>
    <w:p>
      <w:pPr>
        <w:pStyle w:val="Heading2"/>
      </w:pPr>
      <w:r>
        <w:t xml:space="preserve">Modern Applications of Masonry in Alexandria</w:t>
      </w:r>
    </w:p>
    <w:p>
      <w:pPr>
        <w:pStyle w:val="FirstParagraph"/>
      </w:pPr>
      <w:r>
        <w:t xml:space="preserve">In contemporary Alexandria, masonry continues to be a cornerstone of construction. Modern Masons employ advanced tools and materials—such as reinforced concrete and eco-friendly bricks—to meet the demands of urban development. The Bibliotheca Alexandrina, completed in 2002, is a prime example of how traditional masonry principles are integrated with modern design. Its glass-and-concrete structure reflects the city’s commitment to preserving its heritage while embracing innovation. Additionally, Masons in Alexandria are increasingly involved in restoring historical sites and adapting them for public use.</w:t>
      </w:r>
    </w:p>
    <w:bookmarkEnd w:id="24"/>
    <w:bookmarkStart w:id="25" w:name="Xf8ee10efc56a690cb3936c09ddbb091448ad649"/>
    <w:p>
      <w:pPr>
        <w:pStyle w:val="Heading2"/>
      </w:pPr>
      <w:r>
        <w:t xml:space="preserve">Cultural and Symbolic Dimensions of Masonry</w:t>
      </w:r>
    </w:p>
    <w:p>
      <w:pPr>
        <w:pStyle w:val="FirstParagraph"/>
      </w:pPr>
      <w:r>
        <w:t xml:space="preserve">For the people of Egypt Alexandria, masonry is not merely a technical skill but a symbol of resilience and continuity. The act of shaping stone mirrors the city’s history as a crossroads of civilizations. Local artisans often incorporate traditional motifs—such as geometric patterns and hieroglyphic-inspired carvings—into their work, creating a dialogue between past and present. This cultural dimension is particularly evident in neighborhood projects that use masonry to revitalize public spaces.</w:t>
      </w:r>
    </w:p>
    <w:bookmarkEnd w:id="25"/>
    <w:bookmarkStart w:id="26" w:name="X965c027b2380ab10143f6518a4a0994ebed61ac"/>
    <w:p>
      <w:pPr>
        <w:pStyle w:val="Heading2"/>
      </w:pPr>
      <w:r>
        <w:t xml:space="preserve">Challenges and Opportunities for Masons in Alexandria</w:t>
      </w:r>
    </w:p>
    <w:p>
      <w:pPr>
        <w:pStyle w:val="FirstParagraph"/>
      </w:pPr>
      <w:r>
        <w:t xml:space="preserve">Despite its importance, the profession of Mason faces challenges in Alexandria. Rapid urbanization has led to a decline in demand for handcrafted masonry, as prefabricated materials become more cost-effective. Additionally, climate change poses risks to historical structures built with traditional techniques. However, there are opportunities for growth through initiatives such as training programs that blend traditional craftsmanship with digital technologies like 3D modeling and virtual reality.</w:t>
      </w:r>
    </w:p>
    <w:bookmarkEnd w:id="26"/>
    <w:bookmarkStart w:id="27" w:name="conclusion"/>
    <w:p>
      <w:pPr>
        <w:pStyle w:val="Heading2"/>
      </w:pPr>
      <w:r>
        <w:t xml:space="preserve">Conclusion</w:t>
      </w:r>
    </w:p>
    <w:p>
      <w:pPr>
        <w:pStyle w:val="FirstParagraph"/>
      </w:pPr>
      <w:r>
        <w:t xml:space="preserve">This Undergraduate Thesis underscores the critical role of Mason in shaping Egypt Alexandria’s architectural and cultural identity. From ancient monuments to modern landmarks, masonry has been a bridge between history and innovation. As Alexandria continues to evolve, it is essential to recognize the value of Masons’ skills in preserving heritage while adapting to contemporary needs. Future research could explore how global trends in sustainable architecture can further enrich local masonry practices.</w:t>
      </w:r>
    </w:p>
    <w:bookmarkEnd w:id="27"/>
    <w:bookmarkStart w:id="28" w:name="references"/>
    <w:p>
      <w:pPr>
        <w:pStyle w:val="Heading2"/>
      </w:pPr>
      <w:r>
        <w:t xml:space="preserve">References</w:t>
      </w:r>
    </w:p>
    <w:p>
      <w:pPr>
        <w:numPr>
          <w:ilvl w:val="0"/>
          <w:numId w:val="1001"/>
        </w:numPr>
        <w:pStyle w:val="Compact"/>
      </w:pPr>
      <w:r>
        <w:t xml:space="preserve">Alexandria University Faculty of Engineering. (n.d.). Architectural Heritage Preservation Guidelines.</w:t>
      </w:r>
    </w:p>
    <w:p>
      <w:pPr>
        <w:numPr>
          <w:ilvl w:val="0"/>
          <w:numId w:val="1001"/>
        </w:numPr>
        <w:pStyle w:val="Compact"/>
      </w:pPr>
      <w:r>
        <w:t xml:space="preserve">Bibliotheca Alexandrina. (2002). Design and Construction Report.</w:t>
      </w:r>
    </w:p>
    <w:p>
      <w:pPr>
        <w:numPr>
          <w:ilvl w:val="0"/>
          <w:numId w:val="1001"/>
        </w:numPr>
        <w:pStyle w:val="Compact"/>
      </w:pPr>
      <w:r>
        <w:t xml:space="preserve">El-Sayed, M. (2018). "Ancient Masonry Techniques in Egypt: A Case Study of Kom el Shoqafa." Journal of Archaeological Engineering, 15(3).</w:t>
      </w:r>
    </w:p>
    <w:p>
      <w:pPr>
        <w:numPr>
          <w:ilvl w:val="0"/>
          <w:numId w:val="1001"/>
        </w:numPr>
        <w:pStyle w:val="Compact"/>
      </w:pPr>
      <w:r>
        <w:t xml:space="preserve">International Masonry Institute. (2020). Global Trends in Sustainable Masonry Practices.</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 in Egypt Alexandria</dc:title>
  <dc:creator/>
  <dc:language>en</dc:language>
  <cp:keywords/>
  <dcterms:created xsi:type="dcterms:W3CDTF">2026-07-23T08:05:45Z</dcterms:created>
  <dcterms:modified xsi:type="dcterms:W3CDTF">2026-07-23T08:05:45Z</dcterms:modified>
</cp:coreProperties>
</file>

<file path=docProps/custom.xml><?xml version="1.0" encoding="utf-8"?>
<Properties xmlns="http://schemas.openxmlformats.org/officeDocument/2006/custom-properties" xmlns:vt="http://schemas.openxmlformats.org/officeDocument/2006/docPropsVTypes"/>
</file>