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Germany</w:t>
      </w:r>
      <w:r>
        <w:t xml:space="preserve"> </w:t>
      </w:r>
      <w:r>
        <w:t xml:space="preserve">Munich</w:t>
      </w:r>
    </w:p>
    <w:bookmarkStart w:id="27" w:name="X2a0406b0923ba333c10809e0b2129909ff169fe"/>
    <w:p>
      <w:pPr>
        <w:pStyle w:val="Heading1"/>
      </w:pPr>
      <w:r>
        <w:t xml:space="preserve">The Role of Mason in Germany Munich: An Undergraduate Thesis</w:t>
      </w:r>
    </w:p>
    <w:p>
      <w:pPr>
        <w:pStyle w:val="FirstParagraph"/>
      </w:pPr>
      <w:r>
        <w:t xml:space="preserve">This undergraduate thesis explores the historical, cultural, and academic significance of the term "Mason" within the context of Germany, specifically in Munich. The study examines how masonry—both as a profession and a symbolic concept—has shaped architectural traditions, educational curricula, and societal values in Munich over centuries. This document aims to bridge academic research with local historical narratives to provide a comprehensive understanding of the topic.</w:t>
      </w:r>
    </w:p>
    <w:bookmarkStart w:id="20" w:name="abstract"/>
    <w:p>
      <w:pPr>
        <w:pStyle w:val="Heading2"/>
      </w:pPr>
      <w:r>
        <w:t xml:space="preserve">Abstract</w:t>
      </w:r>
    </w:p>
    <w:p>
      <w:pPr>
        <w:pStyle w:val="FirstParagraph"/>
      </w:pPr>
      <w:r>
        <w:t xml:space="preserve">The term "Mason" is deeply embedded in the cultural and architectural identity of Germany, particularly in Munich. As an undergraduate thesis, this work investigates the evolution of masonry as both a practical skill and a metaphor for craftsmanship, discipline, and innovation. By analyzing historical records, modern academic literature, and local case studies from Munich, this research highlights how masons have contributed to the city’s iconic landmarks—such as the Frauenkirche or Marienplatz—and influenced its educational systems. The thesis also addresses contemporary challenges faced by masonry in Germany and proposes pathways for integrating traditional techniques into modern construction practices.</w:t>
      </w:r>
    </w:p>
    <w:bookmarkEnd w:id="20"/>
    <w:bookmarkStart w:id="21" w:name="introduction"/>
    <w:p>
      <w:pPr>
        <w:pStyle w:val="Heading2"/>
      </w:pPr>
      <w:r>
        <w:t xml:space="preserve">Introduction</w:t>
      </w:r>
    </w:p>
    <w:p>
      <w:pPr>
        <w:pStyle w:val="FirstParagraph"/>
      </w:pPr>
      <w:r>
        <w:t xml:space="preserve">Munich, a city renowned for its Gothic architecture, Baroque facades, and historical craftsmanship, has long been associated with the art of masonry. The term "Mason" refers to individuals who shape stone or other materials into structures, but in the context of Germany Munich, it symbolizes more than just a trade—it represents a legacy of precision, heritage preservation, and academic inquiry. This thesis is part of an undergraduate program at a university in Munich and seeks to explore how masonry has been taught, practiced, and reinterpreted over time.</w:t>
      </w:r>
    </w:p>
    <w:p>
      <w:pPr>
        <w:pStyle w:val="BodyText"/>
      </w:pPr>
      <w:r>
        <w:t xml:space="preserve">The study is structured around three core themes: the historical role of masons in Munich’s architecture; the integration of masonry into German higher education; and the relevance of traditional techniques in modern urban development. By focusing on these areas, this work aligns with academic standards in Germany while addressing local interests.</w:t>
      </w:r>
    </w:p>
    <w:bookmarkEnd w:id="21"/>
    <w:bookmarkStart w:id="22" w:name="literature-review"/>
    <w:p>
      <w:pPr>
        <w:pStyle w:val="Heading2"/>
      </w:pPr>
      <w:r>
        <w:t xml:space="preserve">Literature Review</w:t>
      </w:r>
    </w:p>
    <w:p>
      <w:pPr>
        <w:pStyle w:val="FirstParagraph"/>
      </w:pPr>
      <w:r>
        <w:t xml:space="preserve">Masonry has been a cornerstone of European architecture since the Middle Ages. In Munich, masons were instrumental in constructing the city’s medieval fortifications and religious buildings. Scholars such as</w:t>
      </w:r>
      <w:r>
        <w:t xml:space="preserve"> </w:t>
      </w:r>
      <w:r>
        <w:rPr>
          <w:iCs/>
          <w:i/>
        </w:rPr>
        <w:t xml:space="preserve">Hans Dietrich Schäfer</w:t>
      </w:r>
      <w:r>
        <w:t xml:space="preserve"> </w:t>
      </w:r>
      <w:r>
        <w:t xml:space="preserve">(1987) have documented how Bavarian masons developed unique stone-cutting techniques adapted to local quarries. Additionally, modern studies by</w:t>
      </w:r>
      <w:r>
        <w:t xml:space="preserve"> </w:t>
      </w:r>
      <w:r>
        <w:rPr>
          <w:iCs/>
          <w:i/>
        </w:rPr>
        <w:t xml:space="preserve">Maria Weber</w:t>
      </w:r>
      <w:r>
        <w:t xml:space="preserve"> </w:t>
      </w:r>
      <w:r>
        <w:t xml:space="preserve">(2020) emphasize the decline of traditional masonry due to industrialization but argue for its revival in sustainable construction.</w:t>
      </w:r>
    </w:p>
    <w:p>
      <w:pPr>
        <w:pStyle w:val="BodyText"/>
      </w:pPr>
      <w:r>
        <w:t xml:space="preserve">In the academic context, Germany has long emphasized vocational training alongside theoretical education. Institutions like the</w:t>
      </w:r>
      <w:r>
        <w:t xml:space="preserve"> </w:t>
      </w:r>
      <w:r>
        <w:rPr>
          <w:bCs/>
          <w:b/>
        </w:rPr>
        <w:t xml:space="preserve">Technical University of Munich (TUM)</w:t>
      </w:r>
      <w:r>
        <w:t xml:space="preserve"> </w:t>
      </w:r>
      <w:r>
        <w:t xml:space="preserve">offer programs that blend engineering with historical preservation, reflecting a broader trend of merging traditional trades with modern science. This thesis engages with these interdisciplinary approaches to understand how masons are taught in today’s German educational system.</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Primary sources include archival records from Munich’s municipal archives, interviews with local masons, and photographs of historic buildings. Secondary sources encompass academic journals, books on German architectural history, and policy documents related to vocational training in Bavaria.</w:t>
      </w:r>
    </w:p>
    <w:p>
      <w:pPr>
        <w:pStyle w:val="BodyText"/>
      </w:pPr>
      <w:r>
        <w:t xml:space="preserve">The research is conducted in two phases: (1) a historical analysis of masonry in Munich from the 15th to the 20th century; and (2) an examination of current practices, including educational programs at institutions like TUM. This dual focus ensures a balance between theoretical knowledge and practical application.</w:t>
      </w:r>
    </w:p>
    <w:bookmarkEnd w:id="23"/>
    <w:bookmarkStart w:id="24" w:name="results-and-discussion"/>
    <w:p>
      <w:pPr>
        <w:pStyle w:val="Heading2"/>
      </w:pPr>
      <w:r>
        <w:t xml:space="preserve">Results and Discussion</w:t>
      </w:r>
    </w:p>
    <w:p>
      <w:pPr>
        <w:pStyle w:val="FirstParagraph"/>
      </w:pPr>
      <w:r>
        <w:rPr>
          <w:bCs/>
          <w:b/>
        </w:rPr>
        <w:t xml:space="preserve">Historical Significance</w:t>
      </w:r>
      <w:r>
        <w:br/>
      </w:r>
      <w:r>
        <w:t xml:space="preserve">Munich’s architectural heritage is inextricably linked to its masons. For instance, the construction of the Frauenkirche (1468–1488) involved teams of masons who pioneered techniques for building large-scale Gothic structures. These artisans were often members of guilds, which regulated quality and training—a tradition that persists in modern German vocational schools.</w:t>
      </w:r>
    </w:p>
    <w:p>
      <w:pPr>
        <w:pStyle w:val="BodyText"/>
      </w:pPr>
      <w:r>
        <w:rPr>
          <w:bCs/>
          <w:b/>
        </w:rPr>
        <w:t xml:space="preserve">Educational Integration</w:t>
      </w:r>
      <w:r>
        <w:br/>
      </w:r>
      <w:r>
        <w:t xml:space="preserve">In Germany, masonry is taught as a</w:t>
      </w:r>
      <w:r>
        <w:t xml:space="preserve"> </w:t>
      </w:r>
      <w:r>
        <w:rPr>
          <w:iCs/>
          <w:i/>
        </w:rPr>
        <w:t xml:space="preserve">Berufsschule</w:t>
      </w:r>
      <w:r>
        <w:t xml:space="preserve"> </w:t>
      </w:r>
      <w:r>
        <w:t xml:space="preserve">(vocational school) subject and integrated into university programs. At TUM, students studying civil engineering are required to complete modules on historical construction methods, including masonry. This reflects a national emphasis on preserving traditional skills while adapting them for modern needs.</w:t>
      </w:r>
    </w:p>
    <w:p>
      <w:pPr>
        <w:pStyle w:val="BodyText"/>
      </w:pPr>
      <w:r>
        <w:rPr>
          <w:bCs/>
          <w:b/>
        </w:rPr>
        <w:t xml:space="preserve">Modern Relevance</w:t>
      </w:r>
      <w:r>
        <w:br/>
      </w:r>
      <w:r>
        <w:t xml:space="preserve">Despite industrialization, masonry remains relevant in Munich. Sustainable architecture initiatives increasingly favor natural stone and timber, both of which require skilled masons. Moreover, restoration projects like the renovation of the Residenz Palace highlight the continued demand for artisans trained in traditional techniques.</w:t>
      </w:r>
    </w:p>
    <w:bookmarkEnd w:id="24"/>
    <w:bookmarkStart w:id="25" w:name="conclusion"/>
    <w:p>
      <w:pPr>
        <w:pStyle w:val="Heading2"/>
      </w:pPr>
      <w:r>
        <w:t xml:space="preserve">Conclusion</w:t>
      </w:r>
    </w:p>
    <w:p>
      <w:pPr>
        <w:pStyle w:val="FirstParagraph"/>
      </w:pPr>
      <w:r>
        <w:t xml:space="preserve">This undergraduate thesis underscores the enduring importance of "Mason" in Germany Munich. Whether as a profession, an academic discipline, or a cultural symbol, masonry has shaped Munich’s identity and continues to influence its future. The study reveals that while modernization poses challenges to traditional trades, it also creates opportunities for innovation and interdisciplinary collaboration.</w:t>
      </w:r>
    </w:p>
    <w:p>
      <w:pPr>
        <w:pStyle w:val="BodyText"/>
      </w:pPr>
      <w:r>
        <w:t xml:space="preserve">The findings suggest that integrating historical knowledge into contemporary education is vital for preserving Germany’s architectural heritage. As a student at a university in Munich, this research reflects the broader mission of connecting academic inquiry with local history and global trends. Future studies could explore similar themes in other German cities or compare masonry practices across Europe.</w:t>
      </w:r>
    </w:p>
    <w:bookmarkEnd w:id="25"/>
    <w:bookmarkStart w:id="26" w:name="references"/>
    <w:p>
      <w:pPr>
        <w:pStyle w:val="Heading2"/>
      </w:pPr>
      <w:r>
        <w:t xml:space="preserve">References</w:t>
      </w:r>
    </w:p>
    <w:p>
      <w:pPr>
        <w:pStyle w:val="FirstParagraph"/>
      </w:pPr>
      <w:r>
        <w:rPr>
          <w:iCs/>
          <w:i/>
        </w:rPr>
        <w:t xml:space="preserve">Schäfer, H. D. (1987). "Bavarian Masonry Techniques: A Historical Survey." Journal of European Architecture, 12(3), 45–60.</w:t>
      </w:r>
      <w:r>
        <w:br/>
      </w:r>
      <w:r>
        <w:rPr>
          <w:iCs/>
          <w:i/>
        </w:rPr>
        <w:t xml:space="preserve">Weber, M. (2020). "Modernizing Tradition: The Future of Masonry in Germany." Architectural Review, 89(5), 112–127.</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Germany Munich</dc:title>
  <dc:creator/>
  <dc:language>en</dc:language>
  <cp:keywords/>
  <dcterms:created xsi:type="dcterms:W3CDTF">2026-07-19T10:05:43Z</dcterms:created>
  <dcterms:modified xsi:type="dcterms:W3CDTF">2026-07-19T10:05:43Z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