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Architecture</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29" w:name="Xfccacaa5ec5435e11ca6481fb35979c40d50292"/>
    <w:p>
      <w:pPr>
        <w:pStyle w:val="Heading1"/>
      </w:pPr>
      <w:r>
        <w:t xml:space="preserve">Undergraduate Thesis: The Role of Masonry in Urban Architecture of India Mumbai</w:t>
      </w:r>
    </w:p>
    <w:bookmarkStart w:id="20" w:name="abstract"/>
    <w:p>
      <w:pPr>
        <w:pStyle w:val="Heading2"/>
      </w:pPr>
      <w:r>
        <w:t xml:space="preserve">Abstract</w:t>
      </w:r>
    </w:p>
    <w:p>
      <w:pPr>
        <w:pStyle w:val="FirstParagraph"/>
      </w:pPr>
      <w:r>
        <w:t xml:space="preserve">This Undergraduate Thesis explores the significance of masonry as a foundational element in the architectural and cultural landscape of India, with a specific focus on Mumbai. As one of the most densely populated cities in India, Mumbai's urban development has been shaped by historical and contemporary practices of masonry. This study examines how traditional Mason techniques have influenced modern construction while addressing challenges posed by rapid urbanization. The research aims to bridge academic inquiry with practical insights, offering a comprehensive understanding of masonry’s role in Mumbai’s built environment.</w:t>
      </w:r>
    </w:p>
    <w:bookmarkEnd w:id="20"/>
    <w:bookmarkStart w:id="21" w:name="introduction"/>
    <w:p>
      <w:pPr>
        <w:pStyle w:val="Heading2"/>
      </w:pPr>
      <w:r>
        <w:t xml:space="preserve">1. Introduction</w:t>
      </w:r>
    </w:p>
    <w:p>
      <w:pPr>
        <w:pStyle w:val="FirstParagraph"/>
      </w:pPr>
      <w:r>
        <w:t xml:space="preserve">Mumbai, the financial capital of India, is a city where historical and modern architecture coexist in complex layers. The term "Mason" refers to artisans who specialize in shaping stone, brick, or concrete to construct buildings and structures. In Mumbai’s context, masonry has evolved from traditional methods using locally sourced materials like basalt stone and laterite to contemporary applications involving reinforced concrete. This Undergraduate Thesis investigates the historical legacy of masonry in Mumbai’s urban fabric while analyzing its relevance in today’s construction practices.</w:t>
      </w:r>
    </w:p>
    <w:bookmarkEnd w:id="21"/>
    <w:bookmarkStart w:id="22" w:name="literature-review"/>
    <w:p>
      <w:pPr>
        <w:pStyle w:val="Heading2"/>
      </w:pPr>
      <w:r>
        <w:t xml:space="preserve">2. Literature Review</w:t>
      </w:r>
    </w:p>
    <w:p>
      <w:pPr>
        <w:pStyle w:val="FirstParagraph"/>
      </w:pPr>
      <w:r>
        <w:t xml:space="preserve">The study of masonry as an academic discipline has roots in architectural history and engineering studies globally. However, India-specific research often emphasizes the cultural and technical aspects of traditional masonry techniques. Scholars such as [Name] (Year) highlight how Mumbai’s colonial-era architecture—characterized by Indo-Saracenic and Gothic styles—relied heavily on skilled Masons to execute intricate carvings and structural integrity. Modern studies, however, note a shift toward mechanized construction methods, raising questions about the preservation of traditional Mason skills in Mumbai’s rapidly changing urban landscape.</w:t>
      </w:r>
    </w:p>
    <w:bookmarkEnd w:id="22"/>
    <w:bookmarkStart w:id="23" w:name="methodology"/>
    <w:p>
      <w:pPr>
        <w:pStyle w:val="Heading2"/>
      </w:pPr>
      <w:r>
        <w:t xml:space="preserve">3. Methodology</w:t>
      </w:r>
    </w:p>
    <w:p>
      <w:pPr>
        <w:pStyle w:val="FirstParagraph"/>
      </w:pPr>
      <w:r>
        <w:t xml:space="preserve">This Undergraduate Thesis employs a mixed-methods approach to analyze masonry practices in Mumbai. The research includes:</w:t>
      </w:r>
    </w:p>
    <w:p>
      <w:pPr>
        <w:numPr>
          <w:ilvl w:val="0"/>
          <w:numId w:val="1001"/>
        </w:numPr>
        <w:pStyle w:val="Compact"/>
      </w:pPr>
      <w:r>
        <w:rPr>
          <w:bCs/>
          <w:b/>
        </w:rPr>
        <w:t xml:space="preserve">Historical Analysis:</w:t>
      </w:r>
      <w:r>
        <w:t xml:space="preserve"> </w:t>
      </w:r>
      <w:r>
        <w:t xml:space="preserve">Examination of archival records, photographs, and blueprints of Mumbai’s architectural landmarks (e.g., Chhatrapati Shivaji Terminus).</w:t>
      </w:r>
    </w:p>
    <w:p>
      <w:pPr>
        <w:numPr>
          <w:ilvl w:val="0"/>
          <w:numId w:val="1001"/>
        </w:numPr>
        <w:pStyle w:val="Compact"/>
      </w:pPr>
      <w:r>
        <w:rPr>
          <w:bCs/>
          <w:b/>
        </w:rPr>
        <w:t xml:space="preserve">Field Surveys:</w:t>
      </w:r>
      <w:r>
        <w:t xml:space="preserve"> </w:t>
      </w:r>
      <w:r>
        <w:t xml:space="preserve">Interviews with local Masons in Mumbai’s construction hubs, such as Worli and Lower Parel.</w:t>
      </w:r>
    </w:p>
    <w:p>
      <w:pPr>
        <w:numPr>
          <w:ilvl w:val="0"/>
          <w:numId w:val="1001"/>
        </w:numPr>
        <w:pStyle w:val="Compact"/>
      </w:pPr>
      <w:r>
        <w:rPr>
          <w:bCs/>
          <w:b/>
        </w:rPr>
        <w:t xml:space="preserve">Case Studies:</w:t>
      </w:r>
      <w:r>
        <w:t xml:space="preserve"> </w:t>
      </w:r>
      <w:r>
        <w:t xml:space="preserve">Detailed analysis of three structures: the Gateway of India (1924), a modern residential complex using prefabricated masonry units, and a heritage restoration project in Fort Mumbai.</w:t>
      </w:r>
    </w:p>
    <w:p>
      <w:pPr>
        <w:pStyle w:val="FirstParagraph"/>
      </w:pPr>
      <w:r>
        <w:t xml:space="preserve">The data collected was synthesized to assess the technical, cultural, and economic dimensions of masonry in Mumbai.</w:t>
      </w:r>
    </w:p>
    <w:bookmarkEnd w:id="23"/>
    <w:bookmarkStart w:id="24" w:name="findings"/>
    <w:p>
      <w:pPr>
        <w:pStyle w:val="Heading2"/>
      </w:pPr>
      <w:r>
        <w:t xml:space="preserve">4. Findings</w:t>
      </w:r>
    </w:p>
    <w:p>
      <w:pPr>
        <w:pStyle w:val="FirstParagraph"/>
      </w:pPr>
      <w:r>
        <w:t xml:space="preserve">The research uncovered several key insights:</w:t>
      </w:r>
    </w:p>
    <w:p>
      <w:pPr>
        <w:numPr>
          <w:ilvl w:val="0"/>
          <w:numId w:val="1002"/>
        </w:numPr>
        <w:pStyle w:val="Compact"/>
      </w:pPr>
      <w:r>
        <w:rPr>
          <w:bCs/>
          <w:b/>
        </w:rPr>
        <w:t xml:space="preserve">Historical Significance:</w:t>
      </w:r>
      <w:r>
        <w:t xml:space="preserve"> </w:t>
      </w:r>
      <w:r>
        <w:t xml:space="preserve">Traditional Mason techniques in Mumbai were critical to constructing monumental structures during the British colonial period, blending European and Indian design elements.</w:t>
      </w:r>
    </w:p>
    <w:p>
      <w:pPr>
        <w:numPr>
          <w:ilvl w:val="0"/>
          <w:numId w:val="1002"/>
        </w:numPr>
        <w:pStyle w:val="Compact"/>
      </w:pPr>
      <w:r>
        <w:rPr>
          <w:bCs/>
          <w:b/>
        </w:rPr>
        <w:t xml:space="preserve">Modern Adaptation:</w:t>
      </w:r>
      <w:r>
        <w:t xml:space="preserve"> </w:t>
      </w:r>
      <w:r>
        <w:t xml:space="preserve">Contemporary masonry in Mumbai increasingly incorporates technologies like automated brick-laying machines and eco-friendly materials such as fly ash bricks. However, many skilled Masons report a decline in demand for handcrafted work.</w:t>
      </w:r>
    </w:p>
    <w:p>
      <w:pPr>
        <w:numPr>
          <w:ilvl w:val="0"/>
          <w:numId w:val="1002"/>
        </w:numPr>
        <w:pStyle w:val="Compact"/>
      </w:pPr>
      <w:r>
        <w:rPr>
          <w:bCs/>
          <w:b/>
        </w:rPr>
        <w:t xml:space="preserve">Economic Challenges:</w:t>
      </w:r>
      <w:r>
        <w:t xml:space="preserve"> </w:t>
      </w:r>
      <w:r>
        <w:t xml:space="preserve">Younger generations of Masons in Mumbai face competition from unskilled laborers using machinery, leading to a potential erosion of artisanal expertise.</w:t>
      </w:r>
    </w:p>
    <w:p>
      <w:pPr>
        <w:pStyle w:val="FirstParagraph"/>
      </w:pPr>
      <w:r>
        <w:t xml:space="preserve">The study also highlighted the role of masonry in sustainable construction, with local materials reducing transportation costs and environmental impact.</w:t>
      </w:r>
    </w:p>
    <w:bookmarkEnd w:id="24"/>
    <w:bookmarkStart w:id="25" w:name="discussion"/>
    <w:p>
      <w:pPr>
        <w:pStyle w:val="Heading2"/>
      </w:pPr>
      <w:r>
        <w:t xml:space="preserve">5. Discussion</w:t>
      </w:r>
    </w:p>
    <w:p>
      <w:pPr>
        <w:pStyle w:val="FirstParagraph"/>
      </w:pPr>
      <w:r>
        <w:t xml:space="preserve">The findings suggest that while modernization has transformed masonry practices in Mumbai, there remains a need to preserve traditional skills for cultural continuity and architectural authenticity. For an Undergraduate Thesis focused on Mumbai, this research underscores the importance of interdisciplinary studies—combining architecture, history, and economics—to address challenges like urban sprawl and heritage conservation. The role of Masons as custodians of India’s architectural identity is increasingly relevant in a city where historical sites coexist with high-rise developments.</w:t>
      </w:r>
    </w:p>
    <w:bookmarkEnd w:id="25"/>
    <w:bookmarkStart w:id="26" w:name="conclusion"/>
    <w:p>
      <w:pPr>
        <w:pStyle w:val="Heading2"/>
      </w:pPr>
      <w:r>
        <w:t xml:space="preserve">6. Conclusion</w:t>
      </w:r>
    </w:p>
    <w:p>
      <w:pPr>
        <w:pStyle w:val="FirstParagraph"/>
      </w:pPr>
      <w:r>
        <w:t xml:space="preserve">This Undergraduate Thesis demonstrates that masonry is not merely a construction technique but a vital component of Mumbai’s urban heritage. The study reveals how Masons have historically shaped the city’s skyline and continues to influence contemporary practices, albeit with challenges from technological change and economic pressures. For students in India Mumbai pursuing academic research, this work emphasizes the value of integrating traditional knowledge with modern innovation. Future studies could explore policy frameworks to support skilled artisans or the digital documentation of masonry techniques as part of Mumbai’s cultural heritage.</w:t>
      </w:r>
    </w:p>
    <w:bookmarkEnd w:id="26"/>
    <w:bookmarkStart w:id="27" w:name="references"/>
    <w:p>
      <w:pPr>
        <w:pStyle w:val="Heading2"/>
      </w:pPr>
      <w:r>
        <w:t xml:space="preserve">References</w:t>
      </w:r>
    </w:p>
    <w:p>
      <w:pPr>
        <w:pStyle w:val="FirstParagraph"/>
      </w:pPr>
      <w:r>
        <w:t xml:space="preserve">[Include references to books, journal articles, and interviews cited in the thesis.]</w:t>
      </w:r>
    </w:p>
    <w:bookmarkEnd w:id="27"/>
    <w:bookmarkStart w:id="28" w:name="appendices"/>
    <w:p>
      <w:pPr>
        <w:pStyle w:val="Heading2"/>
      </w:pPr>
      <w:r>
        <w:t xml:space="preserve">Appendices</w:t>
      </w:r>
    </w:p>
    <w:p>
      <w:pPr>
        <w:pStyle w:val="FirstParagraph"/>
      </w:pPr>
      <w:r>
        <w:t xml:space="preserve">[Attach supplementary materials such as photographs, survey questionnaires, or maps of Mumbai’s masonry sites.]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Masonry in Urban Architecture of India Mumbai</dc:title>
  <dc:creator/>
  <dc:language>en</dc:language>
  <cp:keywords/>
  <dcterms:created xsi:type="dcterms:W3CDTF">2026-07-23T06:06:06Z</dcterms:created>
  <dcterms:modified xsi:type="dcterms:W3CDTF">2026-07-23T06:06:06Z</dcterms:modified>
</cp:coreProperties>
</file>

<file path=docProps/custom.xml><?xml version="1.0" encoding="utf-8"?>
<Properties xmlns="http://schemas.openxmlformats.org/officeDocument/2006/custom-properties" xmlns:vt="http://schemas.openxmlformats.org/officeDocument/2006/docPropsVTypes"/>
</file>