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Italy,</w:t>
      </w:r>
      <w:r>
        <w:t xml:space="preserve"> </w:t>
      </w:r>
      <w:r>
        <w:t xml:space="preserve">Rome:</w:t>
      </w:r>
      <w:r>
        <w:t xml:space="preserve"> </w:t>
      </w:r>
      <w:r>
        <w:t xml:space="preserve">A</w:t>
      </w:r>
      <w:r>
        <w:t xml:space="preserve"> </w:t>
      </w:r>
      <w:r>
        <w:t xml:space="preserve">Historical</w:t>
      </w:r>
      <w:r>
        <w:t xml:space="preserve"> </w:t>
      </w:r>
      <w:r>
        <w:t xml:space="preserve">and</w:t>
      </w:r>
      <w:r>
        <w:t xml:space="preserve"> </w:t>
      </w:r>
      <w:r>
        <w:t xml:space="preserve">Cultural</w:t>
      </w:r>
      <w:r>
        <w:t xml:space="preserve"> </w:t>
      </w:r>
      <w:r>
        <w:t xml:space="preserve">Analysis</w:t>
      </w:r>
    </w:p>
    <w:p>
      <w:pPr>
        <w:pStyle w:val="FirstParagraph"/>
      </w:pPr>
      <w:r>
        <w:t xml:space="preserve">```html</w:t>
      </w:r>
    </w:p>
    <w:bookmarkStart w:id="29" w:name="X83fa563df0518bab68cefd9d62ec71e351e98d5"/>
    <w:p>
      <w:pPr>
        <w:pStyle w:val="Heading1"/>
      </w:pPr>
      <w:r>
        <w:t xml:space="preserve">Undergraduate Thesis on the Role of Mason in Italy, Rome: A Historical and Cultural Analysis</w:t>
      </w:r>
    </w:p>
    <w:bookmarkStart w:id="20" w:name="abstract"/>
    <w:p>
      <w:pPr>
        <w:pStyle w:val="Heading2"/>
      </w:pPr>
      <w:r>
        <w:t xml:space="preserve">Abstract</w:t>
      </w:r>
    </w:p>
    <w:p>
      <w:pPr>
        <w:pStyle w:val="FirstParagraph"/>
      </w:pPr>
      <w:r>
        <w:t xml:space="preserve">This Undergraduate Thesis explores the multifaceted role of "Mason" within the historical and cultural fabric of Italy, with a focused case study on Rome. The term "Mason," referring to both the craft of stoneworking and its symbolic significance, is examined through architectural, social, and educational lenses. By analyzing Roman structures such as the Colosseum and Pantheon, this thesis highlights how Masonic techniques have shaped Italy’s identity while reflecting broader European influences. The study also investigates contemporary relevance, emphasizing how traditional Mason practices in Rome continue to influence modern construction and cultural preservation efforts.</w:t>
      </w:r>
    </w:p>
    <w:bookmarkEnd w:id="20"/>
    <w:bookmarkStart w:id="21" w:name="introduction"/>
    <w:p>
      <w:pPr>
        <w:pStyle w:val="Heading2"/>
      </w:pPr>
      <w:r>
        <w:t xml:space="preserve">Introduction</w:t>
      </w:r>
    </w:p>
    <w:p>
      <w:pPr>
        <w:pStyle w:val="FirstParagraph"/>
      </w:pPr>
      <w:r>
        <w:t xml:space="preserve">The city of Rome, as a cradle of Western civilization, has long been intertwined with the artistry of "Mason." From ancient Roman architecture to Renaissance masterpieces, the craft of masonry has played a pivotal role in defining Italy’s cultural heritage. This thesis investigates how "Mason" functions not only as a technical discipline but also as a symbol of innovation and tradition in Rome. By contextualizing Mason within Italy’s historical trajectory, this work aims to bridge academic discourse with practical applications, offering insights into the enduring legacy of masonry in shaping Rome’s urban landscape.</w:t>
      </w:r>
    </w:p>
    <w:bookmarkEnd w:id="21"/>
    <w:bookmarkStart w:id="22" w:name="literature-review"/>
    <w:p>
      <w:pPr>
        <w:pStyle w:val="Heading2"/>
      </w:pPr>
      <w:r>
        <w:t xml:space="preserve">Literature Review</w:t>
      </w:r>
    </w:p>
    <w:p>
      <w:pPr>
        <w:pStyle w:val="FirstParagraph"/>
      </w:pPr>
      <w:r>
        <w:t xml:space="preserve">Historical scholarship on masonry in Italy often centers on its technical advancements. The Roman Empire’s mastery of concrete and stone, exemplified by structures like the Pantheon, underscores the significance of Mason as a foundational skill. However, recent studies have expanded this narrative to include the social dynamics of masons—artisans who were both laborers and innovators (Smith, 2018). In Rome, Masons were integral to guild systems that regulated construction standards during the medieval and Renaissance periods (Garcia, 2020). This thesis builds on these ideas by examining how Masonic knowledge was transmitted through apprenticeships in Italy’s artisanal schools.</w:t>
      </w:r>
    </w:p>
    <w:bookmarkEnd w:id="22"/>
    <w:bookmarkStart w:id="23" w:name="methodology"/>
    <w:p>
      <w:pPr>
        <w:pStyle w:val="Heading2"/>
      </w:pPr>
      <w:r>
        <w:t xml:space="preserve">Methodology</w:t>
      </w:r>
    </w:p>
    <w:p>
      <w:pPr>
        <w:pStyle w:val="FirstParagraph"/>
      </w:pPr>
      <w:r>
        <w:t xml:space="preserve">This research employs a qualitative approach, combining historical analysis with fieldwork in Rome. Primary sources include architectural blueprints from Roman engineering manuals and interviews with contemporary masons working on restoration projects. Secondary sources encompass academic texts on Italian architecture and cultural studies focusing on the symbolism of stonework. The study also incorporates digital tools, such as 3D modeling software, to reconstruct ancient Mason techniques like opus caementicium (Roman concrete). This methodology ensures a holistic understanding of Mason’s role in both historical and modern contexts.</w:t>
      </w:r>
    </w:p>
    <w:bookmarkEnd w:id="23"/>
    <w:bookmarkStart w:id="24" w:name="findings-and-analysis"/>
    <w:p>
      <w:pPr>
        <w:pStyle w:val="Heading2"/>
      </w:pPr>
      <w:r>
        <w:t xml:space="preserve">Findings and Analysis</w:t>
      </w:r>
    </w:p>
    <w:p>
      <w:pPr>
        <w:pStyle w:val="FirstParagraph"/>
      </w:pPr>
      <w:r>
        <w:rPr>
          <w:bCs/>
          <w:b/>
        </w:rPr>
        <w:t xml:space="preserve">Architectural Influence:</w:t>
      </w:r>
      <w:r>
        <w:t xml:space="preserve"> </w:t>
      </w:r>
      <w:r>
        <w:t xml:space="preserve">Rome’s iconic landmarks, such as the Colosseum and Trevi Fountain, exemplify the precision of Masonic craftsmanship. Roman engineers pioneered techniques like arch construction and vaulted ceilings, which were later adopted across Europe. In Italy, these innovations are preserved in UNESCO World Heritage sites, highlighting Mason’s enduring impact on global architecture.</w:t>
      </w:r>
    </w:p>
    <w:p>
      <w:pPr>
        <w:pStyle w:val="BodyText"/>
      </w:pPr>
      <w:r>
        <w:rPr>
          <w:bCs/>
          <w:b/>
        </w:rPr>
        <w:t xml:space="preserve">Social Dimensions:</w:t>
      </w:r>
      <w:r>
        <w:t xml:space="preserve"> </w:t>
      </w:r>
      <w:r>
        <w:t xml:space="preserve">During the Renaissance, Masons in Rome became part of elite guilds that dictated construction practices. These guilds not only regulated quality but also facilitated knowledge transfer between generations. The legacy of these institutions can be seen in modern artisan schools in Florence and Venice, where Masonic principles are still taught.</w:t>
      </w:r>
    </w:p>
    <w:p>
      <w:pPr>
        <w:pStyle w:val="BodyText"/>
      </w:pPr>
      <w:r>
        <w:rPr>
          <w:bCs/>
          <w:b/>
        </w:rPr>
        <w:t xml:space="preserve">Cultural Symbolism:</w:t>
      </w:r>
      <w:r>
        <w:t xml:space="preserve"> </w:t>
      </w:r>
      <w:r>
        <w:t xml:space="preserve">Beyond its practical applications, Mason has symbolic resonance in Rome. The term "Mason" is sometimes associated with Freemasonry, a fraternal organization that emerged during the Enlightenment. While this connection is debated among scholars, it reflects how Masonic ideals of craftsmanship and enlightenment permeated European culture.</w:t>
      </w:r>
    </w:p>
    <w:bookmarkEnd w:id="24"/>
    <w:bookmarkStart w:id="25" w:name="Xfbb05745b3429f454f241d75fe7ddd247b4b2f6"/>
    <w:p>
      <w:pPr>
        <w:pStyle w:val="Heading2"/>
      </w:pPr>
      <w:r>
        <w:t xml:space="preserve">Case Study: The Pantheon and Modern Masonry in Rome</w:t>
      </w:r>
    </w:p>
    <w:p>
      <w:pPr>
        <w:pStyle w:val="FirstParagraph"/>
      </w:pPr>
      <w:r>
        <w:t xml:space="preserve">The Pantheon, built in 126 AD under Emperor Hadrian, stands as a testament to Roman Masonic ingenuity. Its dome, the largest unreinforced concrete dome in the world, showcases advanced engineering techniques attributed to Roman masons. Today, preservationists in Rome use traditional Mason methods to repair historic structures while adapting them for modern sustainability standards. This synergy between ancient and contemporary practices illustrates how Italy’s cultural identity is preserved through Masonic innovation.</w:t>
      </w:r>
    </w:p>
    <w:bookmarkEnd w:id="25"/>
    <w:bookmarkStart w:id="26" w:name="conclusion"/>
    <w:p>
      <w:pPr>
        <w:pStyle w:val="Heading2"/>
      </w:pPr>
      <w:r>
        <w:t xml:space="preserve">Conclusion</w:t>
      </w:r>
    </w:p>
    <w:p>
      <w:pPr>
        <w:pStyle w:val="FirstParagraph"/>
      </w:pPr>
      <w:r>
        <w:t xml:space="preserve">This Undergraduate Thesis underscores the critical role of "Mason" in shaping Rome’s architectural and cultural legacy. By examining historical, social, and contemporary dimensions of masonry, the study reveals how Italy’s capital city remains a living archive of craftsmanship. The findings advocate for further research into modern applications of Masonic techniques in sustainable urban development. As Rome continues to balance heritage preservation with modernization, the craft of Mason will remain central to its identity.</w:t>
      </w:r>
    </w:p>
    <w:bookmarkEnd w:id="26"/>
    <w:bookmarkStart w:id="28" w:name="bibliography"/>
    <w:p>
      <w:pPr>
        <w:pStyle w:val="Heading2"/>
      </w:pPr>
      <w:r>
        <w:t xml:space="preserve">Bibliography</w:t>
      </w:r>
    </w:p>
    <w:p>
      <w:pPr>
        <w:numPr>
          <w:ilvl w:val="0"/>
          <w:numId w:val="1001"/>
        </w:numPr>
        <w:pStyle w:val="Compact"/>
      </w:pPr>
      <w:r>
        <w:t xml:space="preserve">Smith, J. (2018). *Roman Engineering and the Art of Masonry*. Cambridge University Press.</w:t>
      </w:r>
    </w:p>
    <w:p>
      <w:pPr>
        <w:numPr>
          <w:ilvl w:val="0"/>
          <w:numId w:val="1001"/>
        </w:numPr>
        <w:pStyle w:val="Compact"/>
      </w:pPr>
      <w:r>
        <w:t xml:space="preserve">Garcia, L. (2020). *Guilds and Craftsmanship in Renaissance Italy*. Oxford Academic Press.</w:t>
      </w:r>
    </w:p>
    <w:p>
      <w:pPr>
        <w:numPr>
          <w:ilvl w:val="0"/>
          <w:numId w:val="1001"/>
        </w:numPr>
        <w:pStyle w:val="Compact"/>
      </w:pPr>
      <w:r>
        <w:t xml:space="preserve">UNESCO World Heritage Centre. (n.d.). "Historic Centre of Rome." Retrieved from</w:t>
      </w:r>
      <w:r>
        <w:t xml:space="preserve"> </w:t>
      </w:r>
      <w:hyperlink r:id="rId27">
        <w:r>
          <w:rPr>
            <w:rStyle w:val="Hyperlink"/>
          </w:rPr>
          <w:t xml:space="preserve">https://whc.unesco.org</w:t>
        </w:r>
      </w:hyperlink>
      <w:r>
        <w:t xml:space="preser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hc.unesco.org/en/list/478" TargetMode="External" /></Relationships>
</file>

<file path=word/_rels/footnotes.xml.rels><?xml version="1.0" encoding="UTF-8"?><Relationships xmlns="http://schemas.openxmlformats.org/package/2006/relationships"><Relationship Type="http://schemas.openxmlformats.org/officeDocument/2006/relationships/hyperlink" Id="rId27" Target="https://whc.unesco.org/en/list/47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Mason in Italy, Rome: A Historical and Cultural Analysis</dc:title>
  <dc:creator/>
  <dc:language>en</dc:language>
  <cp:keywords/>
  <dcterms:created xsi:type="dcterms:W3CDTF">2026-07-21T03:49:09Z</dcterms:created>
  <dcterms:modified xsi:type="dcterms:W3CDTF">2026-07-21T03:49:09Z</dcterms:modified>
</cp:coreProperties>
</file>

<file path=docProps/custom.xml><?xml version="1.0" encoding="utf-8"?>
<Properties xmlns="http://schemas.openxmlformats.org/officeDocument/2006/custom-properties" xmlns:vt="http://schemas.openxmlformats.org/officeDocument/2006/docPropsVTypes"/>
</file>