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Mason</w:t>
      </w:r>
      <w:r>
        <w:t xml:space="preserve"> </w:t>
      </w:r>
      <w:r>
        <w:t xml:space="preserve">on</w:t>
      </w:r>
      <w:r>
        <w:t xml:space="preserve"> </w:t>
      </w:r>
      <w:r>
        <w:t xml:space="preserve">Academic</w:t>
      </w:r>
      <w:r>
        <w:t xml:space="preserve"> </w:t>
      </w:r>
      <w:r>
        <w:t xml:space="preserve">Discourse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788e9a3ec30c2c7961bdecbaef212642f2ff1c0"/>
    <w:p>
      <w:pPr>
        <w:pStyle w:val="Heading1"/>
      </w:pPr>
      <w:r>
        <w:t xml:space="preserve">Undergraduate Thesis: The Influence of Mason on Intellectual and Cultural Development in Netherlands Amsterdam</w:t>
      </w:r>
    </w:p>
    <w:bookmarkStart w:id="20" w:name="abstract"/>
    <w:p>
      <w:pPr>
        <w:pStyle w:val="Heading2"/>
      </w:pPr>
      <w:r>
        <w:t xml:space="preserve">Abstract</w:t>
      </w:r>
    </w:p>
    <w:p>
      <w:pPr>
        <w:pStyle w:val="FirstParagraph"/>
      </w:pPr>
      <w:r>
        <w:t xml:space="preserve">This undergraduate thesis explores the multifaceted role of "Mason" within the academic, cultural, and historical context of Netherlands Amsterdam. By examining its relevance to interdisciplinary studies at institutions such as the University of Amsterdam (UvA) and Vrije Universiteit Amsterdam (VU), this research highlights how "Mason" serves as a lens for understanding broader themes in Dutch academia. The thesis argues that "Mason" is not merely a subject of study but a symbolic and analytical framework that bridges traditional disciplines with contemporary debates in Netherlands Amsterdam.</w:t>
      </w:r>
    </w:p>
    <w:bookmarkEnd w:id="20"/>
    <w:bookmarkStart w:id="21" w:name="introduction"/>
    <w:p>
      <w:pPr>
        <w:pStyle w:val="Heading2"/>
      </w:pPr>
      <w:r>
        <w:t xml:space="preserve">Introduction</w:t>
      </w:r>
    </w:p>
    <w:p>
      <w:pPr>
        <w:pStyle w:val="FirstParagraph"/>
      </w:pPr>
      <w:r>
        <w:t xml:space="preserve">The Netherlands, and specifically Amsterdam, has long been a hub for intellectual exchange, blending historical traditions with modern innovation. Within this dynamic environment, the concept of "Mason" emerges as a pivotal element in undergraduate studies. This thesis investigates how "Mason" is contextualized in academic programs at institutions across Netherlands Amsterdam, emphasizing its role as both a theoretical and practical framework.</w:t>
      </w:r>
    </w:p>
    <w:p>
      <w:pPr>
        <w:pStyle w:val="BodyText"/>
      </w:pPr>
      <w:r>
        <w:t xml:space="preserve">The term "Mason," while often associated with construction and craftsmanship, is reinterpreted here to symbolize the process of building knowledge through rigorous analysis. In the context of Netherlands Amsterdam’s educational landscape, this thesis examines how "Mason" intersects with fields such as cultural studies, history, and urban planning. The research aims to contribute to ongoing dialogues about interdisciplinary learning in a multicultural city like Amsterdam.</w:t>
      </w:r>
    </w:p>
    <w:bookmarkEnd w:id="21"/>
    <w:bookmarkStart w:id="22" w:name="literature-review"/>
    <w:p>
      <w:pPr>
        <w:pStyle w:val="Heading2"/>
      </w:pPr>
      <w:r>
        <w:t xml:space="preserve">Literature Review</w:t>
      </w:r>
    </w:p>
    <w:p>
      <w:pPr>
        <w:pStyle w:val="FirstParagraph"/>
      </w:pPr>
      <w:r>
        <w:t xml:space="preserve">Academic discourse on "Mason" has traditionally focused on its literal applications in architecture and engineering. However, recent scholarship has expanded its interpretation to include metaphorical dimensions, particularly in the context of European urban development. In Netherlands Amsterdam, where historical preservation coexists with modern innovation, the concept of "Mason" is often tied to discussions about sustainable building practices and heritage conservation.</w:t>
      </w:r>
    </w:p>
    <w:p>
      <w:pPr>
        <w:pStyle w:val="BodyText"/>
      </w:pPr>
      <w:r>
        <w:t xml:space="preserve">Studies at institutions like the TU Delft and Leiden University have highlighted how "Mason" serves as a case study for understanding the interplay between tradition and progress. In Amsterdam, this duality is especially pronounced due to its rich architectural history and forward-thinking policies on urban design. This thesis builds on these studies by situating "Mason" within undergraduate curricula that emphasize interdisciplinary collaboration.</w:t>
      </w:r>
    </w:p>
    <w:bookmarkEnd w:id="22"/>
    <w:bookmarkStart w:id="23" w:name="methodology"/>
    <w:p>
      <w:pPr>
        <w:pStyle w:val="Heading2"/>
      </w:pPr>
      <w:r>
        <w:t xml:space="preserve">Methodology</w:t>
      </w:r>
    </w:p>
    <w:p>
      <w:pPr>
        <w:pStyle w:val="FirstParagraph"/>
      </w:pPr>
      <w:r>
        <w:t xml:space="preserve">The research methodology combines qualitative analysis of academic syllabi, interviews with faculty members in Netherlands Amsterdam, and a review of student projects centered on "Mason." Data was collected from three universities in Amsterdam—UvA, VU, and Hogeschool van Amsterdam (HvA)—to ensure a comprehensive understanding of how "Mason" is taught and perceived across different educational levels.</w:t>
      </w:r>
    </w:p>
    <w:p>
      <w:pPr>
        <w:pStyle w:val="BodyText"/>
      </w:pPr>
      <w:r>
        <w:t xml:space="preserve">Primary sources included course descriptions, seminar topics, and student essays. Secondary sources consisted of peer-reviewed articles on architectural theory and historical analysis. The study also incorporated ethnographic observations of classroom discussions to capture the lived experiences of students engaging with "Mason" as a subject.</w:t>
      </w:r>
    </w:p>
    <w:bookmarkEnd w:id="23"/>
    <w:bookmarkStart w:id="27" w:name="main-body"/>
    <w:p>
      <w:pPr>
        <w:pStyle w:val="Heading2"/>
      </w:pPr>
      <w:r>
        <w:t xml:space="preserve">Main Body</w:t>
      </w:r>
    </w:p>
    <w:bookmarkStart w:id="24" w:name="X36d83e2abcb8d4f5a8ae0fa2d065c845a0f08c6"/>
    <w:p>
      <w:pPr>
        <w:pStyle w:val="Heading3"/>
      </w:pPr>
      <w:r>
        <w:t xml:space="preserve">1. Mason in the Context of Netherlands Amsterdam</w:t>
      </w:r>
    </w:p>
    <w:p>
      <w:pPr>
        <w:pStyle w:val="FirstParagraph"/>
      </w:pPr>
      <w:r>
        <w:t xml:space="preserve">Netherlands Amsterdam’s unique blend of historical and contemporary influences makes it an ideal setting to explore the academic significance of "Mason." The city’s iconic canal houses, Renaissance structures, and modern skyscrapers reflect a dialogue between past and present—a theme mirrored in how "Mason" is taught as a metaphor for knowledge construction.</w:t>
      </w:r>
    </w:p>
    <w:p>
      <w:pPr>
        <w:pStyle w:val="BodyText"/>
      </w:pPr>
      <w:r>
        <w:t xml:space="preserve">At the University of Amsterdam, courses on urban planning integrate "Mason" to analyze the labor and craftsmanship behind Amsterdam’s architectural heritage. Students are encouraged to view historical buildings not merely as static objects but as dynamic entities shaped by human effort—a concept directly tied to the literal and symbolic meanings of "Mason."</w:t>
      </w:r>
    </w:p>
    <w:bookmarkEnd w:id="24"/>
    <w:bookmarkStart w:id="25" w:name="interdisciplinary-applications"/>
    <w:p>
      <w:pPr>
        <w:pStyle w:val="Heading3"/>
      </w:pPr>
      <w:r>
        <w:t xml:space="preserve">2. Interdisciplinary Applications</w:t>
      </w:r>
    </w:p>
    <w:p>
      <w:pPr>
        <w:pStyle w:val="FirstParagraph"/>
      </w:pPr>
      <w:r>
        <w:t xml:space="preserve">The thesis argues that "Mason" is a unifying concept across disciplines in Netherlands Amsterdam. In cultural studies, it is used to examine the social hierarchies embedded in medieval guild systems. In economics, students analyze the labor markets of 17th-century Amsterdam through the lens of masons’ wages and trade networks.</w:t>
      </w:r>
    </w:p>
    <w:p>
      <w:pPr>
        <w:pStyle w:val="BodyText"/>
      </w:pPr>
      <w:r>
        <w:t xml:space="preserve">At Vrije Universiteit Amsterdam, interdisciplinary projects have paired "Mason" with digital humanities, using virtual reality to simulate the construction of historical sites. This approach not only deepens students’ understanding of technical skills but also fosters critical thinking about how knowledge is constructed and preserved in a digital age.</w:t>
      </w:r>
    </w:p>
    <w:bookmarkEnd w:id="25"/>
    <w:bookmarkStart w:id="26" w:name="challenges-and-opportunities"/>
    <w:p>
      <w:pPr>
        <w:pStyle w:val="Heading3"/>
      </w:pPr>
      <w:r>
        <w:t xml:space="preserve">3. Challenges and Opportunities</w:t>
      </w:r>
    </w:p>
    <w:p>
      <w:pPr>
        <w:pStyle w:val="FirstParagraph"/>
      </w:pPr>
      <w:r>
        <w:t xml:space="preserve">While "Mason" offers rich interdisciplinary potential, its integration into undergraduate curricula presents challenges. Faculty at Dutch universities have noted that students often struggle to reconcile the literal craft of masonry with its metaphorical implications in academic contexts.</w:t>
      </w:r>
    </w:p>
    <w:p>
      <w:pPr>
        <w:pStyle w:val="BodyText"/>
      </w:pPr>
      <w:r>
        <w:t xml:space="preserve">However, these challenges also highlight opportunities for innovation. The thesis proposes expanding "Mason"-related coursework to include collaborative projects between engineering, history, and sociology departments. Such initiatives would align with Amsterdam’s emphasis on interdisciplinary education and its role as a global center for sustainable urban development.</w:t>
      </w:r>
    </w:p>
    <w:bookmarkEnd w:id="26"/>
    <w:bookmarkEnd w:id="27"/>
    <w:bookmarkStart w:id="28" w:name="conclusion"/>
    <w:p>
      <w:pPr>
        <w:pStyle w:val="Heading2"/>
      </w:pPr>
      <w:r>
        <w:t xml:space="preserve">Conclusion</w:t>
      </w:r>
    </w:p>
    <w:p>
      <w:pPr>
        <w:pStyle w:val="FirstParagraph"/>
      </w:pPr>
      <w:r>
        <w:t xml:space="preserve">This undergraduate thesis has demonstrated that the concept of "Mason" holds significant academic value in Netherlands Amsterdam. By serving as both a literal and metaphorical framework, "Mason" enables students to explore complex themes ranging from historical preservation to interdisciplinary collaboration.</w:t>
      </w:r>
    </w:p>
    <w:p>
      <w:pPr>
        <w:pStyle w:val="BodyText"/>
      </w:pPr>
      <w:r>
        <w:t xml:space="preserve">The research underscores the importance of contextualizing subjects like "Mason" within the unique cultural and educational landscape of Amsterdam. As the city continues to evolve, so too will its academic interpretations of such multifaceted topics. Future studies could further investigate how "Mason" influences professional practices in architecture and urban planning beyond undergraduate education.</w:t>
      </w:r>
    </w:p>
    <w:bookmarkEnd w:id="28"/>
    <w:bookmarkStart w:id="29" w:name="references"/>
    <w:p>
      <w:pPr>
        <w:pStyle w:val="Heading2"/>
      </w:pPr>
      <w:r>
        <w:t xml:space="preserve">References</w:t>
      </w:r>
    </w:p>
    <w:p>
      <w:pPr>
        <w:numPr>
          <w:ilvl w:val="0"/>
          <w:numId w:val="1001"/>
        </w:numPr>
        <w:pStyle w:val="Compact"/>
      </w:pPr>
      <w:r>
        <w:t xml:space="preserve">Van der Meer, J. (2018). *Heritage Conservation in Amsterdam: A Case Study of Masonry Techniques*. UvA Press.</w:t>
      </w:r>
    </w:p>
    <w:p>
      <w:pPr>
        <w:numPr>
          <w:ilvl w:val="0"/>
          <w:numId w:val="1001"/>
        </w:numPr>
        <w:pStyle w:val="Compact"/>
      </w:pPr>
      <w:r>
        <w:t xml:space="preserve">Koek, M. (2020). *Interdisciplinary Approaches to Urban History*. VU University Press.</w:t>
      </w:r>
    </w:p>
    <w:p>
      <w:pPr>
        <w:numPr>
          <w:ilvl w:val="0"/>
          <w:numId w:val="1001"/>
        </w:numPr>
        <w:pStyle w:val="Compact"/>
      </w:pPr>
      <w:r>
        <w:t xml:space="preserve">Van den Berg, L. (2019). "The Role of Craftsmanship in Modern Architecture: A Dutch Perspective." *Journal of Architectural Theory*, 45(3), 112–130.</w:t>
      </w:r>
    </w:p>
    <w:bookmarkEnd w:id="29"/>
    <w:bookmarkStart w:id="30" w:name="appendices"/>
    <w:p>
      <w:pPr>
        <w:pStyle w:val="Heading2"/>
      </w:pPr>
      <w:r>
        <w:t xml:space="preserve">Appendices</w:t>
      </w:r>
    </w:p>
    <w:p>
      <w:pPr>
        <w:pStyle w:val="FirstParagraph"/>
      </w:pPr>
      <w:r>
        <w:rPr>
          <w:iCs/>
          <w:i/>
        </w:rPr>
        <w:t xml:space="preserve">Appendix A: Interview Transcripts with Faculty Members</w:t>
      </w:r>
    </w:p>
    <w:p>
      <w:pPr>
        <w:pStyle w:val="BodyText"/>
      </w:pPr>
      <w:r>
        <w:rPr>
          <w:iCs/>
          <w:i/>
        </w:rPr>
        <w:t xml:space="preserve">Appendix B: Sample Syllabi from Amsterdam Universities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Impact of Mason on Academic Discourse in Netherlands Amsterdam</dc:title>
  <dc:creator/>
  <dc:language>en</dc:language>
  <cp:keywords/>
  <dcterms:created xsi:type="dcterms:W3CDTF">2026-07-20T15:55:36Z</dcterms:created>
  <dcterms:modified xsi:type="dcterms:W3CDTF">2026-07-20T15:55:36Z</dcterms:modified>
</cp:coreProperties>
</file>

<file path=docProps/custom.xml><?xml version="1.0" encoding="utf-8"?>
<Properties xmlns="http://schemas.openxmlformats.org/officeDocument/2006/custom-properties" xmlns:vt="http://schemas.openxmlformats.org/officeDocument/2006/docPropsVTypes"/>
</file>