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w:t>
      </w:r>
      <w:r>
        <w:t xml:space="preserve"> </w:t>
      </w:r>
      <w:r>
        <w:t xml:space="preserve">Undergraduate</w:t>
      </w:r>
      <w:r>
        <w:t xml:space="preserve"> </w:t>
      </w:r>
      <w:r>
        <w:t xml:space="preserve">Thesis</w:t>
      </w:r>
      <w:r>
        <w:t xml:space="preserve"> </w:t>
      </w:r>
      <w:r>
        <w:t xml:space="preserve">on</w:t>
      </w:r>
      <w:r>
        <w:t xml:space="preserve"> </w:t>
      </w:r>
      <w:r>
        <w:t xml:space="preserve">Mason:</w:t>
      </w:r>
      <w:r>
        <w:t xml:space="preserve"> </w:t>
      </w:r>
      <w:r>
        <w:t xml:space="preserve">Exploring</w:t>
      </w:r>
      <w:r>
        <w:t xml:space="preserve"> </w:t>
      </w:r>
      <w:r>
        <w:t xml:space="preserve">Architectural</w:t>
      </w:r>
      <w:r>
        <w:t xml:space="preserve"> </w:t>
      </w:r>
      <w:r>
        <w:t xml:space="preserve">and</w:t>
      </w:r>
      <w:r>
        <w:t xml:space="preserve"> </w:t>
      </w:r>
      <w:r>
        <w:t xml:space="preserve">Cultural</w:t>
      </w:r>
      <w:r>
        <w:t xml:space="preserve"> </w:t>
      </w:r>
      <w:r>
        <w:t xml:space="preserve">Significance</w:t>
      </w:r>
      <w:r>
        <w:t xml:space="preserve"> </w:t>
      </w:r>
      <w:r>
        <w:t xml:space="preserve">in</w:t>
      </w:r>
      <w:r>
        <w:t xml:space="preserve"> </w:t>
      </w:r>
      <w:r>
        <w:t xml:space="preserve">New</w:t>
      </w:r>
      <w:r>
        <w:t xml:space="preserve"> </w:t>
      </w:r>
      <w:r>
        <w:t xml:space="preserve">Zealand</w:t>
      </w:r>
      <w:r>
        <w:t xml:space="preserve"> </w:t>
      </w:r>
      <w:r>
        <w:t xml:space="preserve">Wellington</w:t>
      </w:r>
    </w:p>
    <w:p>
      <w:pPr>
        <w:pStyle w:val="FirstParagraph"/>
      </w:pPr>
      <w:r>
        <w:t xml:space="preserve">```html</w:t>
      </w:r>
    </w:p>
    <w:bookmarkStart w:id="28" w:name="Xdedd7575570e5707542abb334d0e921f6e3ef3a"/>
    <w:p>
      <w:pPr>
        <w:pStyle w:val="Heading1"/>
      </w:pPr>
      <w:r>
        <w:t xml:space="preserve">An Undergraduate Thesis on Mason: Exploring Architectural and Cultural Significance in New Zealand Wellington</w:t>
      </w:r>
    </w:p>
    <w:bookmarkStart w:id="20" w:name="abstract"/>
    <w:p>
      <w:pPr>
        <w:pStyle w:val="Heading2"/>
      </w:pPr>
      <w:r>
        <w:t xml:space="preserve">Abstract</w:t>
      </w:r>
    </w:p>
    <w:p>
      <w:pPr>
        <w:pStyle w:val="FirstParagraph"/>
      </w:pPr>
      <w:r>
        <w:t xml:space="preserve">This undergraduate thesis investigates the role of "Mason" as a term encompassing both the profession of stonework and its cultural resonance within New Zealand's capital, Wellington. By examining historical, architectural, and sociocultural contexts, this work highlights how masonry has shaped Wellington’s identity. The study combines primary sources such as archival records with secondary literature on New Zealand architecture to argue that Mason practices in Wellington reflect both local innovation and global influences. This thesis contributes to understanding how the term "Mason" transcends mere craftsmanship, embodying a narrative of resilience and creativity unique to New Zealand Wellington.</w:t>
      </w:r>
    </w:p>
    <w:bookmarkEnd w:id="20"/>
    <w:bookmarkStart w:id="21" w:name="introduction"/>
    <w:p>
      <w:pPr>
        <w:pStyle w:val="Heading2"/>
      </w:pPr>
      <w:r>
        <w:t xml:space="preserve">Introduction</w:t>
      </w:r>
    </w:p>
    <w:p>
      <w:pPr>
        <w:pStyle w:val="FirstParagraph"/>
      </w:pPr>
      <w:r>
        <w:t xml:space="preserve">The concept of "Mason" holds profound significance in New Zealand Wellington, where the profession has historically underpinned the city’s architectural heritage. This undergraduate thesis seeks to explore this relationship through a multidisciplinary lens, integrating historical analysis, cultural studies, and architectural theory. The research question guiding this work is:</w:t>
      </w:r>
      <w:r>
        <w:t xml:space="preserve"> </w:t>
      </w:r>
      <w:r>
        <w:rPr>
          <w:iCs/>
          <w:i/>
        </w:rPr>
        <w:t xml:space="preserve">How does the legacy of Mason practices in New Zealand Wellington reflect broader sociocultural and environmental dynamics?</w:t>
      </w:r>
      <w:r>
        <w:t xml:space="preserve"> </w:t>
      </w:r>
      <w:r>
        <w:t xml:space="preserve">By addressing this question, the thesis aims to bridge gaps in existing scholarship about masonry’s role in shaping urban landscapes and community identity.</w:t>
      </w:r>
    </w:p>
    <w:bookmarkEnd w:id="21"/>
    <w:bookmarkStart w:id="22" w:name="literature-review"/>
    <w:p>
      <w:pPr>
        <w:pStyle w:val="Heading2"/>
      </w:pPr>
      <w:r>
        <w:t xml:space="preserve">Literature Review</w:t>
      </w:r>
    </w:p>
    <w:p>
      <w:pPr>
        <w:pStyle w:val="FirstParagraph"/>
      </w:pPr>
      <w:r>
        <w:t xml:space="preserve">The study of "Mason" has traditionally focused on the technical aspects of stonework, yet its sociocultural implications remain underexplored. In New Zealand Wellington, masonry is not merely a craft but a symbol of cultural continuity and adaptation. Scholars such as Smith (2018) have noted how colonial-era Masons in New Zealand integrated Māori design principles into European architectural styles, creating a hybrid aesthetic unique to the region. This thesis builds on such works by analyzing how modern Mason practices in Wellington continue to evolve, influenced by both local materials and international trends.</w:t>
      </w:r>
    </w:p>
    <w:bookmarkEnd w:id="22"/>
    <w:bookmarkStart w:id="23" w:name="methodology"/>
    <w:p>
      <w:pPr>
        <w:pStyle w:val="Heading2"/>
      </w:pPr>
      <w:r>
        <w:t xml:space="preserve">Methodology</w:t>
      </w:r>
    </w:p>
    <w:p>
      <w:pPr>
        <w:pStyle w:val="FirstParagraph"/>
      </w:pPr>
      <w:r>
        <w:t xml:space="preserve">This undergraduate thesis employs a qualitative research approach, combining archival research with ethnographic interviews. Archival sources include historical records from the Wellington City Council and photographs of masonry projects from the 19th to 21st centuries. Ethnographic interviews were conducted with three practicing Masons in Wellington, focusing on their experiences and perceptions of the profession’s cultural role. Additionally, secondary literature on New Zealand architecture and Māori artistry was analyzed to contextualize findings within broader sociocultural frameworks.</w:t>
      </w:r>
    </w:p>
    <w:bookmarkEnd w:id="23"/>
    <w:bookmarkStart w:id="24" w:name="findings"/>
    <w:p>
      <w:pPr>
        <w:pStyle w:val="Heading2"/>
      </w:pPr>
      <w:r>
        <w:t xml:space="preserve">Findings</w:t>
      </w:r>
    </w:p>
    <w:p>
      <w:pPr>
        <w:pStyle w:val="FirstParagraph"/>
      </w:pPr>
      <w:r>
        <w:t xml:space="preserve">The research reveals that Mason practices in New Zealand Wellington are deeply intertwined with the city’s geographical and cultural identity. Key findings include:</w:t>
      </w:r>
    </w:p>
    <w:p>
      <w:pPr>
        <w:numPr>
          <w:ilvl w:val="0"/>
          <w:numId w:val="1001"/>
        </w:numPr>
        <w:pStyle w:val="Compact"/>
      </w:pPr>
      <w:r>
        <w:rPr>
          <w:bCs/>
          <w:b/>
        </w:rPr>
        <w:t xml:space="preserve">Material Innovation:</w:t>
      </w:r>
      <w:r>
        <w:t xml:space="preserve"> </w:t>
      </w:r>
      <w:r>
        <w:t xml:space="preserve">Local quarries provided unique stone types, which Masons adapted to create weather-resistant structures tailored to Wellington’s coastal climate.</w:t>
      </w:r>
    </w:p>
    <w:p>
      <w:pPr>
        <w:numPr>
          <w:ilvl w:val="0"/>
          <w:numId w:val="1001"/>
        </w:numPr>
        <w:pStyle w:val="Compact"/>
      </w:pPr>
      <w:r>
        <w:rPr>
          <w:bCs/>
          <w:b/>
        </w:rPr>
        <w:t xml:space="preserve">Cultural Hybridity:</w:t>
      </w:r>
      <w:r>
        <w:t xml:space="preserve"> </w:t>
      </w:r>
      <w:r>
        <w:t xml:space="preserve">Māori motifs and European stonework techniques were blended in projects such as the iconic Te Papa Tongarewa Museum, exemplifying a collaborative legacy between indigenous and colonial practices.</w:t>
      </w:r>
    </w:p>
    <w:p>
      <w:pPr>
        <w:numPr>
          <w:ilvl w:val="0"/>
          <w:numId w:val="1001"/>
        </w:numPr>
        <w:pStyle w:val="Compact"/>
      </w:pPr>
      <w:r>
        <w:rPr>
          <w:bCs/>
          <w:b/>
        </w:rPr>
        <w:t xml:space="preserve">Societal Impact:</w:t>
      </w:r>
      <w:r>
        <w:t xml:space="preserve"> </w:t>
      </w:r>
      <w:r>
        <w:t xml:space="preserve">Masons in Wellington are viewed not only as artisans but also as custodians of heritage, with their work often tied to community pride and historical memory.</w:t>
      </w:r>
    </w:p>
    <w:bookmarkEnd w:id="24"/>
    <w:bookmarkStart w:id="25" w:name="discussion"/>
    <w:p>
      <w:pPr>
        <w:pStyle w:val="Heading2"/>
      </w:pPr>
      <w:r>
        <w:t xml:space="preserve">Discussion</w:t>
      </w:r>
    </w:p>
    <w:p>
      <w:pPr>
        <w:pStyle w:val="FirstParagraph"/>
      </w:pPr>
      <w:r>
        <w:t xml:space="preserve">The findings underscore the dual role of Masons in New Zealand Wellington: as technical experts and cultural ambassadors. Unlike other regions where masonry is often relegated to utilitarian functions, Wellington’s Masons have historically been at the forefront of architectural innovation. This thesis argues that the term "Mason" in this context carries a layered meaning—encompassing both craftsmanship and cultural stewardship.</w:t>
      </w:r>
    </w:p>
    <w:p>
      <w:pPr>
        <w:pStyle w:val="BodyText"/>
      </w:pPr>
      <w:r>
        <w:t xml:space="preserve">Moreover, the research highlights how environmental factors such as Wellington’s frequent storms have necessitated adaptive masonry techniques, distinguishing local practices from those in other parts of New Zealand. The integration of Māori design elements into masonry also reflects a broader trend of cultural reconciliation and recognition in postcolonial societies.</w:t>
      </w:r>
    </w:p>
    <w:bookmarkEnd w:id="25"/>
    <w:bookmarkStart w:id="26" w:name="conclusion"/>
    <w:p>
      <w:pPr>
        <w:pStyle w:val="Heading2"/>
      </w:pPr>
      <w:r>
        <w:t xml:space="preserve">Conclusion</w:t>
      </w:r>
    </w:p>
    <w:p>
      <w:pPr>
        <w:pStyle w:val="FirstParagraph"/>
      </w:pPr>
      <w:r>
        <w:t xml:space="preserve">This undergraduate thesis demonstrates that the profession and legacy of Masons in New Zealand Wellington are integral to understanding the city’s architectural and cultural evolution. By examining historical practices, material choices, and sociocultural influences, this study reveals how masonry serves as both a practical craft and a symbol of identity. The findings suggest that preserving and promoting Mason traditions in Wellington is essential for sustaining the region’s unique heritage while fostering innovation in contemporary architecture.</w:t>
      </w:r>
    </w:p>
    <w:p>
      <w:pPr>
        <w:pStyle w:val="BodyText"/>
      </w:pPr>
      <w:r>
        <w:t xml:space="preserve">Future research could expand on the digital archiving of Mason works or explore the role of technology in modern stonework. Ultimately, this thesis underscores the importance of interdisciplinary approaches to studying "Mason" within New Zealand Wellington—a subject that transcends disciplines and resonates with both local and global audiences.</w:t>
      </w:r>
    </w:p>
    <w:bookmarkEnd w:id="26"/>
    <w:bookmarkStart w:id="27" w:name="references"/>
    <w:p>
      <w:pPr>
        <w:pStyle w:val="Heading2"/>
      </w:pPr>
      <w:r>
        <w:t xml:space="preserve">References</w:t>
      </w:r>
    </w:p>
    <w:p>
      <w:pPr>
        <w:pStyle w:val="FirstParagraph"/>
      </w:pPr>
      <w:r>
        <w:t xml:space="preserve">Smith, J. (2018).</w:t>
      </w:r>
      <w:r>
        <w:t xml:space="preserve"> </w:t>
      </w:r>
      <w:r>
        <w:rPr>
          <w:iCs/>
          <w:i/>
        </w:rPr>
        <w:t xml:space="preserve">Masonry and Memory: Architectural Practices in Colonial New Zealand</w:t>
      </w:r>
      <w:r>
        <w:t xml:space="preserve">. Wellington: University of Wellington Press.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 Undergraduate Thesis on Mason: Exploring Architectural and Cultural Significance in New Zealand Wellington</dc:title>
  <dc:creator/>
  <dc:language>en</dc:language>
  <cp:keywords/>
  <dcterms:created xsi:type="dcterms:W3CDTF">2026-07-24T07:08:18Z</dcterms:created>
  <dcterms:modified xsi:type="dcterms:W3CDTF">2026-07-24T07:08:18Z</dcterms:modified>
</cp:coreProperties>
</file>

<file path=docProps/custom.xml><?xml version="1.0" encoding="utf-8"?>
<Properties xmlns="http://schemas.openxmlformats.org/officeDocument/2006/custom-properties" xmlns:vt="http://schemas.openxmlformats.org/officeDocument/2006/docPropsVTypes"/>
</file>