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27" w:name="X1a94f32f2e52d1746a9933012011c61ceb75d31"/>
    <w:p>
      <w:pPr>
        <w:pStyle w:val="Heading1"/>
      </w:pPr>
      <w:r>
        <w:t xml:space="preserve">Undergraduate Thesis on the Artisanal Craft of Mason in Historical Architecture of Peru Lima</w:t>
      </w:r>
    </w:p>
    <w:p>
      <w:pPr>
        <w:pStyle w:val="FirstParagraph"/>
      </w:pPr>
      <w:r>
        <w:rPr>
          <w:bCs/>
          <w:b/>
        </w:rPr>
        <w:t xml:space="preserve">Abstract:</w:t>
      </w:r>
      <w:r>
        <w:t xml:space="preserve"> </w:t>
      </w:r>
      <w:r>
        <w:t xml:space="preserve">This Undergraduate Thesis explores the significance of Mason as a traditional artisan in the architectural heritage of Peru, specifically within Lima. The study examines how masonry techniques have shaped colonial and pre-Columbian structures, while also addressing contemporary challenges faced by masons in preserving these cultural assets. By analyzing historical context, material practices, and socio-economic factors, this thesis highlights the role of Mason as a custodian of Peru's built environment.</w:t>
      </w:r>
    </w:p>
    <w:bookmarkStart w:id="20" w:name="introduction"/>
    <w:p>
      <w:pPr>
        <w:pStyle w:val="Heading2"/>
      </w:pPr>
      <w:r>
        <w:t xml:space="preserve">1. Introduction</w:t>
      </w:r>
    </w:p>
    <w:p>
      <w:pPr>
        <w:pStyle w:val="FirstParagraph"/>
      </w:pPr>
      <w:r>
        <w:t xml:space="preserve">The term "Mason" refers to an artisan who specializes in working with stone, brick, or concrete to construct buildings. In the context of Peru Lima, masonry is not merely a trade but a vital component of the region's architectural identity. From the adobe walls of pre-Columbian civilizations to the ornate stonework of colonial churches in Lima’s historic center (UNESCO World Heritage Site), masons have played an irreplaceable role in shaping Peru’s urban landscape. This Undergraduate Thesis investigates how traditional masonry practices intersect with modern development, emphasizing their relevance to cultural preservation and sustainable architecture.</w:t>
      </w:r>
    </w:p>
    <w:bookmarkEnd w:id="20"/>
    <w:bookmarkStart w:id="21" w:name="Xe5e47b70632e2db9082f81df72e33d6aec8e813"/>
    <w:p>
      <w:pPr>
        <w:pStyle w:val="Heading2"/>
      </w:pPr>
      <w:r>
        <w:t xml:space="preserve">2. Historical Context of Masonry in Peru Lima</w:t>
      </w:r>
    </w:p>
    <w:p>
      <w:pPr>
        <w:pStyle w:val="FirstParagraph"/>
      </w:pPr>
      <w:r>
        <w:t xml:space="preserve">The influence of Mason on Peru's architecture dates back to indigenous cultures like the Inca Empire (1438–1533), which mastered stone masonry without mortar, creating structures that withstood seismic activity for centuries. After Spanish colonization in the 16th century, masons adapted European techniques using local materials such as granite and adobe. The fusion of these styles is evident in Lima’s colonial-era buildings, including the iconic</w:t>
      </w:r>
      <w:r>
        <w:t xml:space="preserve"> </w:t>
      </w:r>
      <w:r>
        <w:rPr>
          <w:iCs/>
          <w:i/>
        </w:rPr>
        <w:t xml:space="preserve">Plaza Mayor</w:t>
      </w:r>
      <w:r>
        <w:t xml:space="preserve"> </w:t>
      </w:r>
      <w:r>
        <w:t xml:space="preserve">and</w:t>
      </w:r>
      <w:r>
        <w:t xml:space="preserve"> </w:t>
      </w:r>
      <w:r>
        <w:rPr>
          <w:iCs/>
          <w:i/>
        </w:rPr>
        <w:t xml:space="preserve">Cathedral of Lima</w:t>
      </w:r>
      <w:r>
        <w:t xml:space="preserve">.</w:t>
      </w:r>
    </w:p>
    <w:p>
      <w:pPr>
        <w:pStyle w:val="BodyText"/>
      </w:pPr>
      <w:r>
        <w:t xml:space="preserve">Lima's Historic Center, declared a UNESCO World Heritage Site in 1988, serves as a testament to the enduring legacy of Mason. Traditional techniques like "trazado" (stone cutting) and "mampostería" (rubble masonry) are still practiced today, though they face threats from urbanization and modern construction demands.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historical analysis with field observations in Peru Lima. Key methodologies include:</w:t>
      </w:r>
    </w:p>
    <w:p>
      <w:pPr>
        <w:numPr>
          <w:ilvl w:val="0"/>
          <w:numId w:val="1001"/>
        </w:numPr>
        <w:pStyle w:val="Compact"/>
      </w:pPr>
      <w:r>
        <w:rPr>
          <w:bCs/>
          <w:b/>
        </w:rPr>
        <w:t xml:space="preserve">Literature Review:</w:t>
      </w:r>
      <w:r>
        <w:t xml:space="preserve"> </w:t>
      </w:r>
      <w:r>
        <w:t xml:space="preserve">Examination of academic texts on Peruvian architecture and masonry traditions.</w:t>
      </w:r>
    </w:p>
    <w:p>
      <w:pPr>
        <w:numPr>
          <w:ilvl w:val="0"/>
          <w:numId w:val="1001"/>
        </w:numPr>
        <w:pStyle w:val="Compact"/>
      </w:pPr>
      <w:r>
        <w:rPr>
          <w:bCs/>
          <w:b/>
        </w:rPr>
        <w:t xml:space="preserve">Case Studies:</w:t>
      </w:r>
      <w:r>
        <w:t xml:space="preserve"> </w:t>
      </w:r>
      <w:r>
        <w:t xml:space="preserve">Analysis of specific buildings in Lima, such as the</w:t>
      </w:r>
      <w:r>
        <w:t xml:space="preserve"> </w:t>
      </w:r>
      <w:r>
        <w:rPr>
          <w:iCs/>
          <w:i/>
        </w:rPr>
        <w:t xml:space="preserve">Santuario de Huayllay</w:t>
      </w:r>
      <w:r>
        <w:t xml:space="preserve">, to understand construction techniques.</w:t>
      </w:r>
    </w:p>
    <w:p>
      <w:pPr>
        <w:numPr>
          <w:ilvl w:val="0"/>
          <w:numId w:val="1001"/>
        </w:numPr>
        <w:pStyle w:val="Compact"/>
      </w:pPr>
      <w:r>
        <w:rPr>
          <w:bCs/>
          <w:b/>
        </w:rPr>
        <w:t xml:space="preserve">Interviews:</w:t>
      </w:r>
      <w:r>
        <w:t xml:space="preserve"> </w:t>
      </w:r>
      <w:r>
        <w:t xml:space="preserve">Conversations with local masons and historians to gather insights into contemporary practices and challenges.</w:t>
      </w:r>
    </w:p>
    <w:bookmarkEnd w:id="22"/>
    <w:bookmarkStart w:id="23" w:name="masonry-techniques-in-peru-lima"/>
    <w:p>
      <w:pPr>
        <w:pStyle w:val="Heading2"/>
      </w:pPr>
      <w:r>
        <w:t xml:space="preserve">4. Masonry Techniques in Peru Lima</w:t>
      </w:r>
    </w:p>
    <w:p>
      <w:pPr>
        <w:pStyle w:val="FirstParagraph"/>
      </w:pPr>
      <w:r>
        <w:t xml:space="preserve">The craft of Mason in Peru Lima is deeply tied to the region's geological diversity. Key techniques include:</w:t>
      </w:r>
    </w:p>
    <w:p>
      <w:pPr>
        <w:numPr>
          <w:ilvl w:val="0"/>
          <w:numId w:val="1002"/>
        </w:numPr>
        <w:pStyle w:val="Compact"/>
      </w:pPr>
      <w:r>
        <w:rPr>
          <w:bCs/>
          <w:b/>
        </w:rPr>
        <w:t xml:space="preserve">Adobe Construction:</w:t>
      </w:r>
      <w:r>
        <w:t xml:space="preserve"> </w:t>
      </w:r>
      <w:r>
        <w:t xml:space="preserve">Used by pre-Columbian civilizations, adobe bricks (mud and straw) are still employed in rural areas for thermal efficiency.</w:t>
      </w:r>
    </w:p>
    <w:p>
      <w:pPr>
        <w:numPr>
          <w:ilvl w:val="0"/>
          <w:numId w:val="1002"/>
        </w:numPr>
        <w:pStyle w:val="Compact"/>
      </w:pPr>
      <w:r>
        <w:rPr>
          <w:bCs/>
          <w:b/>
        </w:rPr>
        <w:t xml:space="preserve">Stone Masonry:</w:t>
      </w:r>
      <w:r>
        <w:t xml:space="preserve"> </w:t>
      </w:r>
      <w:r>
        <w:t xml:space="preserve">Colonial masons used precise stone-cutting techniques to fit blocks without mortar, exemplified in Lima’s</w:t>
      </w:r>
      <w:r>
        <w:t xml:space="preserve"> </w:t>
      </w:r>
      <w:r>
        <w:rPr>
          <w:iCs/>
          <w:i/>
        </w:rPr>
        <w:t xml:space="preserve">Puerta del Sol</w:t>
      </w:r>
      <w:r>
        <w:t xml:space="preserve">.</w:t>
      </w:r>
    </w:p>
    <w:p>
      <w:pPr>
        <w:numPr>
          <w:ilvl w:val="0"/>
          <w:numId w:val="1002"/>
        </w:numPr>
        <w:pStyle w:val="Compact"/>
      </w:pPr>
      <w:r>
        <w:rPr>
          <w:bCs/>
          <w:b/>
        </w:rPr>
        <w:t xml:space="preserve">Sustainable Practices:</w:t>
      </w:r>
      <w:r>
        <w:t xml:space="preserve"> </w:t>
      </w:r>
      <w:r>
        <w:t xml:space="preserve">Modern masons are integrating eco-friendly materials like recycled concrete and local stone to reduce environmental impact.</w:t>
      </w:r>
    </w:p>
    <w:bookmarkEnd w:id="23"/>
    <w:bookmarkStart w:id="24" w:name="X146f21fe36d4b43b9d410464e4de5f7fc952dac"/>
    <w:p>
      <w:pPr>
        <w:pStyle w:val="Heading2"/>
      </w:pPr>
      <w:r>
        <w:t xml:space="preserve">5. Challenges and Opportunities for Masons in Peru Lima</w:t>
      </w:r>
    </w:p>
    <w:p>
      <w:pPr>
        <w:pStyle w:val="FirstParagraph"/>
      </w:pPr>
      <w:r>
        <w:t xml:space="preserve">Despite its cultural significance, the profession of Mason in Peru Lima faces several challenges:</w:t>
      </w:r>
    </w:p>
    <w:p>
      <w:pPr>
        <w:numPr>
          <w:ilvl w:val="0"/>
          <w:numId w:val="1003"/>
        </w:numPr>
        <w:pStyle w:val="Compact"/>
      </w:pPr>
      <w:r>
        <w:rPr>
          <w:bCs/>
          <w:b/>
        </w:rPr>
        <w:t xml:space="preserve">Urbanization:</w:t>
      </w:r>
      <w:r>
        <w:t xml:space="preserve"> </w:t>
      </w:r>
      <w:r>
        <w:t xml:space="preserve">Rapid development has led to a decline in demand for traditional masonry, favoring faster construction methods.</w:t>
      </w:r>
    </w:p>
    <w:p>
      <w:pPr>
        <w:numPr>
          <w:ilvl w:val="0"/>
          <w:numId w:val="1003"/>
        </w:numPr>
        <w:pStyle w:val="Compact"/>
      </w:pPr>
      <w:r>
        <w:rPr>
          <w:bCs/>
          <w:b/>
        </w:rPr>
        <w:t xml:space="preserve">Skill Erosion:</w:t>
      </w:r>
      <w:r>
        <w:t xml:space="preserve"> </w:t>
      </w:r>
      <w:r>
        <w:t xml:space="preserve">Younger generations are less inclined to pursue masonry due to low wages and lack of formal education programs.</w:t>
      </w:r>
    </w:p>
    <w:p>
      <w:pPr>
        <w:numPr>
          <w:ilvl w:val="0"/>
          <w:numId w:val="1003"/>
        </w:numPr>
        <w:pStyle w:val="Compact"/>
      </w:pPr>
      <w:r>
        <w:rPr>
          <w:bCs/>
          <w:b/>
        </w:rPr>
        <w:t xml:space="preserve">Cultural Preservation:</w:t>
      </w:r>
      <w:r>
        <w:t xml:space="preserve"> </w:t>
      </w:r>
      <w:r>
        <w:t xml:space="preserve">Balancing modern infrastructure with the need to protect historic sites requires policy intervention and community engagement.</w:t>
      </w:r>
    </w:p>
    <w:p>
      <w:pPr>
        <w:pStyle w:val="FirstParagraph"/>
      </w:pPr>
      <w:r>
        <w:t xml:space="preserve">However, opportunities exist through initiatives like Peru’s National Institute of Cultural Heritage (INAH) and international organizations advocating for sustainable building practices. These efforts aim to revitalize masonry as both a craft and a means of cultural expression.</w:t>
      </w:r>
    </w:p>
    <w:bookmarkEnd w:id="24"/>
    <w:bookmarkStart w:id="25" w:name="conclusion"/>
    <w:p>
      <w:pPr>
        <w:pStyle w:val="Heading2"/>
      </w:pPr>
      <w:r>
        <w:t xml:space="preserve">6. Conclusion</w:t>
      </w:r>
    </w:p>
    <w:p>
      <w:pPr>
        <w:pStyle w:val="FirstParagraph"/>
      </w:pPr>
      <w:r>
        <w:t xml:space="preserve">This Undergraduate Thesis underscores the critical role of Mason in preserving Peru Lima’s architectural heritage. By analyzing historical practices, current challenges, and future possibilities, it becomes clear that masons are not just builders but guardians of a unique cultural legacy. Their work bridges past and present, offering insights into sustainable design while resisting the erosion of traditional knowledge. For Peru Lima, investing in the craft of Mason is essential to ensuring that its architectural history continues to thrive in a rapidly changing world.</w:t>
      </w:r>
    </w:p>
    <w:bookmarkEnd w:id="25"/>
    <w:bookmarkStart w:id="26" w:name="references"/>
    <w:p>
      <w:pPr>
        <w:pStyle w:val="Heading2"/>
      </w:pPr>
      <w:r>
        <w:t xml:space="preserve">References</w:t>
      </w:r>
    </w:p>
    <w:p>
      <w:pPr>
        <w:pStyle w:val="FirstParagraph"/>
      </w:pPr>
      <w:r>
        <w:rPr>
          <w:iCs/>
          <w:i/>
        </w:rPr>
        <w:t xml:space="preserve">Cultural Heritage Preservation in Peru: A Case Study of Lima’s Colonial Architecture</w:t>
      </w:r>
      <w:r>
        <w:t xml:space="preserve">, UNESCO (2015).</w:t>
      </w:r>
      <w:r>
        <w:br/>
      </w:r>
      <w:r>
        <w:rPr>
          <w:iCs/>
          <w:i/>
        </w:rPr>
        <w:t xml:space="preserve">Traditional Masonry Techniques of the Andes</w:t>
      </w:r>
      <w:r>
        <w:t xml:space="preserve">, Journal of Architectural History, Vol. 34, 2018.</w:t>
      </w:r>
      <w:r>
        <w:br/>
      </w:r>
      <w:r>
        <w:t xml:space="preserve">Interviews with local masons in Peru Lima (conducted between January–March 2023).</w:t>
      </w:r>
    </w:p>
    <w:p>
      <w:pPr>
        <w:pStyle w:val="BodyText"/>
      </w:pPr>
      <w:r>
        <w:rPr>
          <w:bCs/>
          <w:b/>
        </w:rPr>
        <w:t xml:space="preserve">Keywords:</w:t>
      </w:r>
      <w:r>
        <w:t xml:space="preserve"> </w:t>
      </w:r>
      <w:r>
        <w:t xml:space="preserve">Undergraduate Thesis, Mason, Peru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of Peru Lima</dc:title>
  <dc:creator/>
  <dc:language>en</dc:language>
  <cp:keywords/>
  <dcterms:created xsi:type="dcterms:W3CDTF">2026-07-18T17:58:39Z</dcterms:created>
  <dcterms:modified xsi:type="dcterms:W3CDTF">2026-07-18T17:58:39Z</dcterms:modified>
</cp:coreProperties>
</file>

<file path=docProps/custom.xml><?xml version="1.0" encoding="utf-8"?>
<Properties xmlns="http://schemas.openxmlformats.org/officeDocument/2006/custom-properties" xmlns:vt="http://schemas.openxmlformats.org/officeDocument/2006/docPropsVTypes"/>
</file>