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d6131cd5ad259c4a6aa86ba9f4ab229c0bddec"/>
    <w:p>
      <w:pPr>
        <w:pStyle w:val="Heading1"/>
      </w:pPr>
      <w:r>
        <w:t xml:space="preserve">Undergraduate Thesis: The Role of Mason in Architectural Innovation and Cultural Identity in Qatar Doha</w:t>
      </w:r>
    </w:p>
    <w:bookmarkStart w:id="20" w:name="abstract"/>
    <w:p>
      <w:pPr>
        <w:pStyle w:val="Heading2"/>
      </w:pPr>
      <w:r>
        <w:t xml:space="preserve">Abstract</w:t>
      </w:r>
    </w:p>
    <w:p>
      <w:pPr>
        <w:pStyle w:val="FirstParagraph"/>
      </w:pPr>
      <w:r>
        <w:t xml:space="preserve">This Undergraduate Thesis explores the significance of "Mason" as a critical component in architectural development, focusing on its relevance to Qatar Doha. By examining historical and contemporary practices, this study highlights how masonry techniques have shaped the urban landscape and cultural heritage of Doha while addressing modern challenges such as sustainability and technological integration. The research underscores the importance of preserving traditional craftsmanship alongside embracing innovation in a rapidly evolving context like Qatar.</w:t>
      </w:r>
    </w:p>
    <w:bookmarkEnd w:id="20"/>
    <w:bookmarkStart w:id="21" w:name="introduction"/>
    <w:p>
      <w:pPr>
        <w:pStyle w:val="Heading2"/>
      </w:pPr>
      <w:r>
        <w:t xml:space="preserve">Introduction</w:t>
      </w:r>
    </w:p>
    <w:p>
      <w:pPr>
        <w:pStyle w:val="FirstParagraph"/>
      </w:pPr>
      <w:r>
        <w:t xml:space="preserve">The city of Doha, located in Qatar, has emerged as a global hub for architectural experimentation and cultural preservation. As part of this dynamic environment, the role of "Mason" remains pivotal. This Undergraduate Thesis investigates how masonry—both as a craft and a discipline—has influenced the built environment in Qatar Doha. The study seeks to answer: How does Mason contribute to architectural identity, sustainability, and cultural continuity in Doha? Through case studies, historical analysis, and fieldwork, this thesis aims to bridge traditional practices with contemporary needs.</w:t>
      </w:r>
    </w:p>
    <w:bookmarkEnd w:id="21"/>
    <w:bookmarkStart w:id="22" w:name="X0691705cc82e04ad3dc73430a8951f966a926f1"/>
    <w:p>
      <w:pPr>
        <w:pStyle w:val="Heading2"/>
      </w:pPr>
      <w:r>
        <w:t xml:space="preserve">Historical Context of Masonry in Qatar Doha</w:t>
      </w:r>
    </w:p>
    <w:p>
      <w:pPr>
        <w:pStyle w:val="FirstParagraph"/>
      </w:pPr>
      <w:r>
        <w:t xml:space="preserve">Qatar's architectural heritage is deeply rooted in traditional masonry techniques. Historically, "Mason" was a revered profession, responsible for constructing coral stone buildings, wind towers, and intricate latticework that characterized Qatari architecture. These methods were not only functional but also reflective of the region’s cultural values and environmental adaptations. For instance, the use of local materials like limestone and gypsum allowed structures to withstand extreme temperatures while maintaining aesthetic harmony with the desert landscape.</w:t>
      </w:r>
    </w:p>
    <w:bookmarkEnd w:id="22"/>
    <w:bookmarkStart w:id="23" w:name="methodology"/>
    <w:p>
      <w:pPr>
        <w:pStyle w:val="Heading2"/>
      </w:pPr>
      <w:r>
        <w:t xml:space="preserve">Methodology</w:t>
      </w:r>
    </w:p>
    <w:p>
      <w:pPr>
        <w:pStyle w:val="FirstParagraph"/>
      </w:pPr>
      <w:r>
        <w:t xml:space="preserve">This study employs a mixed-methods approach, combining qualitative research with field observations. Primary data was gathered through interviews with local masons in Doha, archival research on historical building techniques, and analysis of contemporary projects incorporating modern masonry. Secondary sources included academic journals on architectural heritage and sustainability reports from Qatar’s Ministry of Municipality and Environment.</w:t>
      </w:r>
    </w:p>
    <w:bookmarkEnd w:id="23"/>
    <w:bookmarkStart w:id="24" w:name="X73e38e2318b5d7d2cb9fce350bc958f8b99b5ae"/>
    <w:p>
      <w:pPr>
        <w:pStyle w:val="Heading2"/>
      </w:pPr>
      <w:r>
        <w:t xml:space="preserve">Case Study: Modern Masonry in Doha’s Urban Development</w:t>
      </w:r>
    </w:p>
    <w:p>
      <w:pPr>
        <w:pStyle w:val="FirstParagraph"/>
      </w:pPr>
      <w:r>
        <w:t xml:space="preserve">Doha's skyline has transformed dramatically since the 2010 World Cup, with landmark projects such as the Museum of Islamic Art (MIA) and Hamad International Airport showcasing innovative masonry applications. The MIA, designed by I. M. Pei, integrates traditional Qatari motifs through stone cladding and geometric patterns—a testament to how modern architects collaborate with local masons to honor cultural identity. Similarly, the use of prefabricated concrete blocks in residential complexes demonstrates a shift toward sustainable practices while retaining the essence of "Mason" craftsmanship.</w:t>
      </w:r>
    </w:p>
    <w:bookmarkEnd w:id="24"/>
    <w:bookmarkStart w:id="25" w:name="cultural-significance-and-challenges"/>
    <w:p>
      <w:pPr>
        <w:pStyle w:val="Heading2"/>
      </w:pPr>
      <w:r>
        <w:t xml:space="preserve">Cultural Significance and Challenges</w:t>
      </w:r>
    </w:p>
    <w:p>
      <w:pPr>
        <w:pStyle w:val="FirstParagraph"/>
      </w:pPr>
      <w:r>
        <w:t xml:space="preserve">In Qatar Doha, the term "Mason" extends beyond technical skill to symbolize cultural pride. However, rapid urbanization and reliance on international contractors have threatened traditional practices. Interviews with Qatari masons revealed concerns about the declining demand for handmade elements in favor of mass-produced materials. This thesis argues that preserving Mason's legacy is essential for maintaining Doha’s unique identity amid globalization.</w:t>
      </w:r>
    </w:p>
    <w:bookmarkEnd w:id="25"/>
    <w:bookmarkStart w:id="26" w:name="X030bc08d2f15d8d48cbefc31c9b3af77f3505d6"/>
    <w:p>
      <w:pPr>
        <w:pStyle w:val="Heading2"/>
      </w:pPr>
      <w:r>
        <w:t xml:space="preserve">Technological Integration and Sustainability</w:t>
      </w:r>
    </w:p>
    <w:p>
      <w:pPr>
        <w:pStyle w:val="FirstParagraph"/>
      </w:pPr>
      <w:r>
        <w:t xml:space="preserve">The role of "Mason" in Qatar Doha is evolving with advancements like 3D printing and digital modeling. For example, the use of robotic arms to carve intricate designs replicates traditional masonry patterns with precision. Additionally, sustainable masonry techniques—such as using recycled concrete and low-carbon binders—are gaining traction in response to Qatar’s commitment to reducing carbon emissions under its National Vision 2030.</w:t>
      </w:r>
    </w:p>
    <w:bookmarkEnd w:id="26"/>
    <w:bookmarkStart w:id="27" w:name="conclusion"/>
    <w:p>
      <w:pPr>
        <w:pStyle w:val="Heading2"/>
      </w:pPr>
      <w:r>
        <w:t xml:space="preserve">Conclusion</w:t>
      </w:r>
    </w:p>
    <w:p>
      <w:pPr>
        <w:pStyle w:val="FirstParagraph"/>
      </w:pPr>
      <w:r>
        <w:t xml:space="preserve">This Undergraduate Thesis highlights the enduring relevance of "Mason" in shaping the architectural narrative of Qatar Doha. By blending historical insights with contemporary innovations, this study emphasizes that masonry is not a relic of the past but a vital tool for sustainable urban development. As Doha continues to grow, fostering collaboration between traditional masons and modern architects will ensure that cultural heritage remains at the heart of its identity. Future research could explore policy frameworks to support vocational training for masons in Qatar.</w:t>
      </w:r>
    </w:p>
    <w:bookmarkEnd w:id="27"/>
    <w:bookmarkStart w:id="28" w:name="references"/>
    <w:p>
      <w:pPr>
        <w:pStyle w:val="Heading2"/>
      </w:pPr>
      <w:r>
        <w:t xml:space="preserve">References</w:t>
      </w:r>
    </w:p>
    <w:p>
      <w:pPr>
        <w:pStyle w:val="FirstParagraph"/>
      </w:pPr>
      <w:r>
        <w:t xml:space="preserve">1. Ministry of Municipality and Environment, Qatar. (2021). *Sustainable Construction Practices in Doha*.</w:t>
      </w:r>
      <w:r>
        <w:br/>
      </w:r>
      <w:r>
        <w:t xml:space="preserve">2. Al-Mansoori, S. (2019). "Traditional Masonry Techniques in Gulf Architecture." *Journal of Cultural Heritage*, 34(5), 78-90.</w:t>
      </w:r>
      <w:r>
        <w:br/>
      </w:r>
      <w:r>
        <w:t xml:space="preserve">3. Pei, I. M., &amp; Partners. (2008). *Museum of Islamic Art: Design and Construction Report*.</w:t>
      </w:r>
      <w:r>
        <w:br/>
      </w:r>
      <w:r>
        <w:t xml:space="preserve">4. Qatar National Vision 2030. (2017). *Sustainable Development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Qatar Doha</dc:title>
  <dc:creator/>
  <dc:language>en</dc:language>
  <cp:keywords/>
  <dcterms:created xsi:type="dcterms:W3CDTF">2026-07-19T08:13:53Z</dcterms:created>
  <dcterms:modified xsi:type="dcterms:W3CDTF">2026-07-19T08:13:53Z</dcterms:modified>
</cp:coreProperties>
</file>

<file path=docProps/custom.xml><?xml version="1.0" encoding="utf-8"?>
<Properties xmlns="http://schemas.openxmlformats.org/officeDocument/2006/custom-properties" xmlns:vt="http://schemas.openxmlformats.org/officeDocument/2006/docPropsVTypes"/>
</file>