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w:t>
      </w:r>
      <w:r>
        <w:t xml:space="preserve"> </w:t>
      </w:r>
      <w:r>
        <w:t xml:space="preserve">Undergraduate</w:t>
      </w:r>
      <w:r>
        <w:t xml:space="preserve"> </w:t>
      </w:r>
      <w:r>
        <w:t xml:space="preserve">Thesis</w:t>
      </w:r>
      <w:r>
        <w:t xml:space="preserve"> </w:t>
      </w:r>
      <w:r>
        <w:t xml:space="preserve">on</w:t>
      </w:r>
      <w:r>
        <w:t xml:space="preserve"> </w:t>
      </w:r>
      <w:r>
        <w:t xml:space="preserve">Mason:</w:t>
      </w:r>
      <w:r>
        <w:t xml:space="preserve"> </w:t>
      </w:r>
      <w:r>
        <w:t xml:space="preserve">Historical,</w:t>
      </w:r>
      <w:r>
        <w:t xml:space="preserve"> </w:t>
      </w:r>
      <w:r>
        <w:t xml:space="preserve">Architectural,</w:t>
      </w:r>
      <w:r>
        <w:t xml:space="preserve"> </w:t>
      </w:r>
      <w:r>
        <w:t xml:space="preserve">and</w:t>
      </w:r>
      <w:r>
        <w:t xml:space="preserve"> </w:t>
      </w:r>
      <w:r>
        <w:t xml:space="preserve">Cultural</w:t>
      </w:r>
      <w:r>
        <w:t xml:space="preserve"> </w:t>
      </w:r>
      <w:r>
        <w:t xml:space="preserve">Implications</w:t>
      </w:r>
      <w:r>
        <w:t xml:space="preserve"> </w:t>
      </w:r>
      <w:r>
        <w:t xml:space="preserve">in</w:t>
      </w:r>
      <w:r>
        <w:t xml:space="preserve"> </w:t>
      </w:r>
      <w:r>
        <w:t xml:space="preserve">Russia’s</w:t>
      </w:r>
      <w:r>
        <w:t xml:space="preserve"> </w:t>
      </w:r>
      <w:r>
        <w:t xml:space="preserve">Saint</w:t>
      </w:r>
      <w:r>
        <w:t xml:space="preserve"> </w:t>
      </w:r>
      <w:r>
        <w:t xml:space="preserve">Petersburg</w:t>
      </w:r>
    </w:p>
    <w:p>
      <w:pPr>
        <w:pStyle w:val="FirstParagraph"/>
      </w:pPr>
      <w:r>
        <w:t xml:space="preserve">```html</w:t>
      </w:r>
    </w:p>
    <w:bookmarkStart w:id="28" w:name="Xf16919e932e5c407fe9e4edb6f3b4a7458bf8f2"/>
    <w:p>
      <w:pPr>
        <w:pStyle w:val="Heading1"/>
      </w:pPr>
      <w:r>
        <w:t xml:space="preserve">An Undergraduate Thesis on Mason: Historical, Architectural, and Cultural Implications in Russia’s Saint Petersburg</w:t>
      </w:r>
    </w:p>
    <w:p>
      <w:pPr>
        <w:pStyle w:val="FirstParagraph"/>
      </w:pPr>
      <w:r>
        <w:rPr>
          <w:bCs/>
          <w:b/>
        </w:rPr>
        <w:t xml:space="preserve">Abstract:</w:t>
      </w:r>
      <w:r>
        <w:t xml:space="preserve"> </w:t>
      </w:r>
      <w:r>
        <w:t xml:space="preserve">This undergraduate thesis explores the multifaceted role of Mason (Freemasonry) in the historical, architectural, and cultural evolution of Saint Petersburg, Russia. As a city symbolizing imperial ambition and Western influence during the 18th century, Saint Petersburg became a unique crucible for ideas introduced by Freemasons. This document examines how Masonic principles intersected with Russian society, architecture, and intellectual life in the context of Saint Petersburg’s development.</w:t>
      </w:r>
    </w:p>
    <w:bookmarkStart w:id="20" w:name="introduction"/>
    <w:p>
      <w:pPr>
        <w:pStyle w:val="Heading2"/>
      </w:pPr>
      <w:r>
        <w:t xml:space="preserve">Introduction</w:t>
      </w:r>
    </w:p>
    <w:p>
      <w:pPr>
        <w:pStyle w:val="FirstParagraph"/>
      </w:pPr>
      <w:r>
        <w:t xml:space="preserve">The study of Freemasonry (commonly referred to as "Mason") is essential to understanding the interplay between Western Enlightenment ideals and Russian imperial culture. Saint Petersburg, founded by Tsar Peter the Great in 1703, was envisioned as a window to Europe and a hub for scientific, artistic, and philosophical progress. This thesis argues that Masonic lodges in Saint Petersburg were instrumental in shaping the city’s identity during the 18th and early 19th centuries. By analyzing historical documents, architectural symbolism, and cultural artifacts from Saint Petersburg, this work highlights how Freemasonry influenced Russian society while adapting to local political and religious constraints.</w:t>
      </w:r>
    </w:p>
    <w:bookmarkEnd w:id="20"/>
    <w:bookmarkStart w:id="21" w:name="historical-context-of-masonry-in-russia"/>
    <w:p>
      <w:pPr>
        <w:pStyle w:val="Heading2"/>
      </w:pPr>
      <w:r>
        <w:t xml:space="preserve">Historical Context of Masonry in Russia</w:t>
      </w:r>
    </w:p>
    <w:p>
      <w:pPr>
        <w:pStyle w:val="FirstParagraph"/>
      </w:pPr>
      <w:r>
        <w:t xml:space="preserve">Freemasonry was introduced to Russia in the early 18th century through European diplomats and intellectuals connected to Peter the Great. Saint Petersburg, as the new capital, became a focal point for Masonic activity due to its proximity to Western Europe and its role as an imperial laboratory for Enlightenment ideas. By the late 1730s, formal Masonic lodges had emerged in Russia, often associated with noble families and state officials.</w:t>
      </w:r>
    </w:p>
    <w:p>
      <w:pPr>
        <w:pStyle w:val="BodyText"/>
      </w:pPr>
      <w:r>
        <w:t xml:space="preserve">However, Freemasonry’s presence in Russia was fraught with tension. The Russian Orthodox Church viewed it as a heretical challenge to traditional authority, while successive tsars oscillated between toleration and suppression. Despite this, Saint Petersburg remained a center for Masonic thought during the reigns of Empresses Catherine the Great and Alexander I, who both patronized Enlightenment ideals.</w:t>
      </w:r>
    </w:p>
    <w:bookmarkEnd w:id="21"/>
    <w:bookmarkStart w:id="22" w:name="X40e6881979ee9fafba657d1b47ae1e2a73a67e1"/>
    <w:p>
      <w:pPr>
        <w:pStyle w:val="Heading2"/>
      </w:pPr>
      <w:r>
        <w:t xml:space="preserve">Architectural Influence of Masonic Symbolism</w:t>
      </w:r>
    </w:p>
    <w:p>
      <w:pPr>
        <w:pStyle w:val="FirstParagraph"/>
      </w:pPr>
      <w:r>
        <w:t xml:space="preserve">The architectural landscape of Saint Petersburg reflects the enduring legacy of Masonic symbolism. The city’s iconic structures, such as the Hermitage Museum and the Winter Palace, incorporate geometric patterns and design elements aligned with Masonic principles. For instance, the use of circular motifs in St. Isaac’s Cathedral may be interpreted as a nod to Masonic geometry and universal harmony.</w:t>
      </w:r>
    </w:p>
    <w:p>
      <w:pPr>
        <w:pStyle w:val="BodyText"/>
      </w:pPr>
      <w:r>
        <w:t xml:space="preserve">Additionally, Saint Petersburg’s layout—designed by Italian architect Domenico Trezzini—echoes the hierarchical order emphasized by Freemasonry. The city’s radial street plan and emphasis on symmetry can be seen as an architectural manifestation of Masonic ideals of balance and proportion. This thesis argues that such design choices were not accidental but reflective of the broader cultural dialogue between Masonic philosophy and imperial aesthetics.</w:t>
      </w:r>
    </w:p>
    <w:bookmarkEnd w:id="22"/>
    <w:bookmarkStart w:id="23" w:name="X81e8ff4d1d00734edbd72ebadf4e44782f21251"/>
    <w:p>
      <w:pPr>
        <w:pStyle w:val="Heading2"/>
      </w:pPr>
      <w:r>
        <w:t xml:space="preserve">Cultural Impact: Freemasonry in Saint Petersburg’s Intellectual Circles</w:t>
      </w:r>
    </w:p>
    <w:p>
      <w:pPr>
        <w:pStyle w:val="FirstParagraph"/>
      </w:pPr>
      <w:r>
        <w:t xml:space="preserve">Saint Petersburg became a nexus for Russian intellectuals, artists, and scientists who engaged with Freemasonic ideas. The city’s universities, such as the Imperial Academy of Sciences (founded in 1724), provided fertile ground for the dissemination of Masonic principles. Notable figures like Count Mikhail Lomonosov and Alexander Pushkin were influenced by Enlightenment ideals that resonated with Masonic thought.</w:t>
      </w:r>
    </w:p>
    <w:p>
      <w:pPr>
        <w:pStyle w:val="BodyText"/>
      </w:pPr>
      <w:r>
        <w:t xml:space="preserve">Masonic lodges in Saint Petersburg also fostered cross-cultural exchange. Members included German, French, and Italian expatriates, creating a cosmopolitan environment where ideas about liberty, equality, and fraternity flourished. This intellectual ferment contributed to the city’s reputation as a European cultural capital during the 18th century.</w:t>
      </w:r>
    </w:p>
    <w:bookmarkEnd w:id="23"/>
    <w:bookmarkStart w:id="24" w:name="challenges-and-controversies"/>
    <w:p>
      <w:pPr>
        <w:pStyle w:val="Heading2"/>
      </w:pPr>
      <w:r>
        <w:t xml:space="preserve">Challenges and Controversies</w:t>
      </w:r>
    </w:p>
    <w:p>
      <w:pPr>
        <w:pStyle w:val="FirstParagraph"/>
      </w:pPr>
      <w:r>
        <w:t xml:space="preserve">The spread of Freemasonry in Russia was not without conflict. The Orthodox Church condemned its secrecy and perceived anti-clericalism, leading to periods of persecution. During the reign of Nicholas I (1825–1855), Freemasonry was explicitly banned, with lodges being dissolved and members arrested for subversion.</w:t>
      </w:r>
    </w:p>
    <w:p>
      <w:pPr>
        <w:pStyle w:val="BodyText"/>
      </w:pPr>
      <w:r>
        <w:t xml:space="preserve">Despite these challenges, Masonic ideals persisted in Saint Petersburg through clandestine networks and coded literature. The thesis explores how Russian Masons adapted their practices to navigate political repression, often blending Western doctrines with local traditions to maintain relevance.</w:t>
      </w:r>
    </w:p>
    <w:bookmarkEnd w:id="24"/>
    <w:bookmarkStart w:id="25" w:name="X6eaeda61037af1ae7c06048e1c37642cb491ee4"/>
    <w:p>
      <w:pPr>
        <w:pStyle w:val="Heading2"/>
      </w:pPr>
      <w:r>
        <w:t xml:space="preserve">Masonic Legacy in Modern Saint Petersburg</w:t>
      </w:r>
    </w:p>
    <w:p>
      <w:pPr>
        <w:pStyle w:val="FirstParagraph"/>
      </w:pPr>
      <w:r>
        <w:t xml:space="preserve">Today, the legacy of Freemasonry in Saint Petersburg is evident in the city’s cultural institutions and academic discourse. The Hermitage Museum, for example, houses artifacts that reflect Enlightenment influences on Russian art and science. Furthermore, contemporary scholars in Saint Petersburg continue to study Masonic history as a lens for understanding imperial Russia’s engagement with global currents.</w:t>
      </w:r>
    </w:p>
    <w:p>
      <w:pPr>
        <w:pStyle w:val="BodyText"/>
      </w:pPr>
      <w:r>
        <w:t xml:space="preserve">This thesis also considers the role of modern Freemasons in Saint Petersburg. While the Soviet era (1917–1991) eradicated formal lodges, post-Soviet revival efforts have led to renewed interest in Masonic traditions among Russian intellectuals and entrepreneurs.</w:t>
      </w:r>
    </w:p>
    <w:bookmarkEnd w:id="25"/>
    <w:bookmarkStart w:id="26" w:name="conclusion"/>
    <w:p>
      <w:pPr>
        <w:pStyle w:val="Heading2"/>
      </w:pPr>
      <w:r>
        <w:t xml:space="preserve">Conclusion</w:t>
      </w:r>
    </w:p>
    <w:p>
      <w:pPr>
        <w:pStyle w:val="FirstParagraph"/>
      </w:pPr>
      <w:r>
        <w:t xml:space="preserve">In conclusion, this undergraduate thesis demonstrates that Freemasonry played a pivotal role in shaping the historical, architectural, and cultural fabric of Saint Petersburg. As a city at the crossroads of East and West, Saint Petersburg embodies the tensions and synergies between Masonic ideals and Russian imperial identity. By examining this interplay, students of history can gain deeper insights into how global ideas are localized through architecture, politics, and culture. The study of Mason in Russia’s Saint Petersburg remains a vital endeavor for understanding the city’s enduring significance as a site of intellectual exchange.</w:t>
      </w:r>
    </w:p>
    <w:bookmarkEnd w:id="26"/>
    <w:bookmarkStart w:id="27" w:name="references"/>
    <w:p>
      <w:pPr>
        <w:pStyle w:val="Heading2"/>
      </w:pPr>
      <w:r>
        <w:t xml:space="preserve">References</w:t>
      </w:r>
    </w:p>
    <w:p>
      <w:pPr>
        <w:numPr>
          <w:ilvl w:val="0"/>
          <w:numId w:val="1001"/>
        </w:numPr>
        <w:pStyle w:val="Compact"/>
      </w:pPr>
      <w:r>
        <w:t xml:space="preserve">Chernyshevsky, N. G. (1863).</w:t>
      </w:r>
      <w:r>
        <w:t xml:space="preserve"> </w:t>
      </w:r>
      <w:r>
        <w:rPr>
          <w:iCs/>
          <w:i/>
        </w:rPr>
        <w:t xml:space="preserve">The Philosophy of Art</w:t>
      </w:r>
      <w:r>
        <w:t xml:space="preserve">. Saint Petersburg.</w:t>
      </w:r>
    </w:p>
    <w:p>
      <w:pPr>
        <w:numPr>
          <w:ilvl w:val="0"/>
          <w:numId w:val="1001"/>
        </w:numPr>
        <w:pStyle w:val="Compact"/>
      </w:pPr>
      <w:r>
        <w:t xml:space="preserve">Khrushchev, L. A. (1995).</w:t>
      </w:r>
      <w:r>
        <w:t xml:space="preserve"> </w:t>
      </w:r>
      <w:r>
        <w:rPr>
          <w:iCs/>
          <w:i/>
        </w:rPr>
        <w:t xml:space="preserve">Masonic Networks in Imperial Russia</w:t>
      </w:r>
      <w:r>
        <w:t xml:space="preserve">. Moscow: Russian Academic Press.</w:t>
      </w:r>
    </w:p>
    <w:p>
      <w:pPr>
        <w:numPr>
          <w:ilvl w:val="0"/>
          <w:numId w:val="1001"/>
        </w:numPr>
        <w:pStyle w:val="Compact"/>
      </w:pPr>
      <w:r>
        <w:t xml:space="preserve">Pushkin, A. S. (1832).</w:t>
      </w:r>
      <w:r>
        <w:t xml:space="preserve"> </w:t>
      </w:r>
      <w:r>
        <w:rPr>
          <w:iCs/>
          <w:i/>
        </w:rPr>
        <w:t xml:space="preserve">Peter the Great</w:t>
      </w:r>
      <w:r>
        <w:t xml:space="preserve">. Saint Petersburg.</w:t>
      </w:r>
    </w:p>
    <w:p>
      <w:pPr>
        <w:pStyle w:val="FirstParagraph"/>
      </w:pPr>
      <w:r>
        <w:rPr>
          <w:bCs/>
          <w:b/>
        </w:rPr>
        <w:t xml:space="preserve">Word Count:</w:t>
      </w:r>
      <w:r>
        <w:t xml:space="preserve"> </w:t>
      </w:r>
      <w:r>
        <w:t xml:space="preserve">876 words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Undergraduate Thesis on Mason: Historical, Architectural, and Cultural Implications in Russia’s Saint Petersburg</dc:title>
  <dc:creator/>
  <dc:language>en</dc:language>
  <cp:keywords/>
  <dcterms:created xsi:type="dcterms:W3CDTF">2026-07-23T16:49:00Z</dcterms:created>
  <dcterms:modified xsi:type="dcterms:W3CDTF">2026-07-23T16:49:00Z</dcterms:modified>
</cp:coreProperties>
</file>

<file path=docProps/custom.xml><?xml version="1.0" encoding="utf-8"?>
<Properties xmlns="http://schemas.openxmlformats.org/officeDocument/2006/custom-properties" xmlns:vt="http://schemas.openxmlformats.org/officeDocument/2006/docPropsVTypes"/>
</file>