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Exploring</w:t>
      </w:r>
      <w:r>
        <w:t xml:space="preserve"> </w:t>
      </w:r>
      <w:r>
        <w:t xml:space="preserve">Mason's</w:t>
      </w:r>
      <w:r>
        <w:t xml:space="preserve"> </w:t>
      </w:r>
      <w:r>
        <w:t xml:space="preserve">Influence</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617bba27e802264f2c890c9225ab1da5b353b2e"/>
    <w:p>
      <w:pPr>
        <w:pStyle w:val="Heading1"/>
      </w:pPr>
      <w:r>
        <w:t xml:space="preserve">Undergraduate Thesis: Exploring Mason's Influence in Spain Barcelona</w:t>
      </w:r>
    </w:p>
    <w:bookmarkStart w:id="20" w:name="abstract"/>
    <w:p>
      <w:pPr>
        <w:pStyle w:val="Heading2"/>
      </w:pPr>
      <w:r>
        <w:t xml:space="preserve">Abstract</w:t>
      </w:r>
    </w:p>
    <w:p>
      <w:pPr>
        <w:pStyle w:val="FirstParagraph"/>
      </w:pPr>
      <w:r>
        <w:t xml:space="preserve">This Undergraduate Thesis investigates the historical and cultural significance of "Mason" within the context of Spain, specifically focusing on its impact in Barcelona. The study aims to analyze how Masonic principles have shaped societal structures, architectural designs, and philosophical thought in the city over centuries. Given Spain’s complex political and social history, this paper critically examines how Freemasonry (referred to as "Mason" here) has interacted with local traditions in Barcelona. By integrating historical records, architectural case studies, and sociological perspectives from Spanish academia, this thesis contributes to understanding the role of Masonic lodges in shaping modern Spain’s identity. The research methodology includes a comparative analysis of primary sources and secondary literature, emphasizing the unique position of Barcelona as a hub for both traditional and progressive ideologies.</w:t>
      </w:r>
    </w:p>
    <w:bookmarkEnd w:id="20"/>
    <w:bookmarkStart w:id="21" w:name="introduction"/>
    <w:p>
      <w:pPr>
        <w:pStyle w:val="Heading2"/>
      </w:pPr>
      <w:r>
        <w:t xml:space="preserve">Introduction</w:t>
      </w:r>
    </w:p>
    <w:p>
      <w:pPr>
        <w:pStyle w:val="FirstParagraph"/>
      </w:pPr>
      <w:r>
        <w:t xml:space="preserve">The term "Mason" in this thesis refers to Freemasonry, a fraternal organization with roots in medieval stonemasonry guilds that evolved into a global network of philosophical and charitable societies. Spain, particularly its vibrant city of Barcelona, has long been influenced by Masonic ideals during periods of political upheaval and cultural transformation. This Undergraduate Thesis explores how these influences have permeated Spanish society, with a focus on the interplay between Masonic principles and the historical trajectory of Barcelona.</w:t>
      </w:r>
    </w:p>
    <w:p>
      <w:pPr>
        <w:pStyle w:val="BodyText"/>
      </w:pPr>
      <w:r>
        <w:t xml:space="preserve">Barcelona’s unique blend of Catalan identity, architectural innovation (e.g., Gaudí’s works), and political activism makes it an ideal case study for examining Masonic impact. The thesis argues that Freemasonry in Spain did not operate in isolation but interacted with local movements, such as the Catalan Renaixença and modernist architecture, to foster intellectual exchange. By situating this analysis within the framework of Spanish academic traditions, the paper also addresses how an undergraduate student in Barcelona might approach research on "Mason" through interdisciplinary lenses.</w:t>
      </w:r>
    </w:p>
    <w:bookmarkEnd w:id="21"/>
    <w:bookmarkStart w:id="22" w:name="literature-review"/>
    <w:p>
      <w:pPr>
        <w:pStyle w:val="Heading2"/>
      </w:pPr>
      <w:r>
        <w:t xml:space="preserve">Literature Review</w:t>
      </w:r>
    </w:p>
    <w:p>
      <w:pPr>
        <w:pStyle w:val="FirstParagraph"/>
      </w:pPr>
      <w:r>
        <w:t xml:space="preserve">Freemasonry’s presence in Spain has been documented by scholars such as José María Jover (1984) and Santiago Martínez (2005), who highlight its role in promoting Enlightenment ideals during the 18th and 19th centuries. However, little research focuses specifically on Barcelona. This gap is significant, given the city’s history of political activism and intellectual ferment.</w:t>
      </w:r>
    </w:p>
    <w:p>
      <w:pPr>
        <w:pStyle w:val="BodyText"/>
      </w:pPr>
      <w:r>
        <w:t xml:space="preserve">Architectural historian Joan Fuster (2000) notes that Catalan modernism, exemplified by Antoni Gaudí’s work, shares symbolic motifs with Masonic iconography. Similarly, sociologist Elena Morales (2018) argues that Barcelona’s 20th-century political movements—such as the Catalan independence debates—were influenced by Masonic networks. This thesis builds on these ideas by examining how "Mason" concepts might be reinterpreted in a contemporary Spanish context.</w:t>
      </w:r>
    </w:p>
    <w:bookmarkEnd w:id="22"/>
    <w:bookmarkStart w:id="23" w:name="methodology"/>
    <w:p>
      <w:pPr>
        <w:pStyle w:val="Heading2"/>
      </w:pPr>
      <w:r>
        <w:t xml:space="preserve">Methodology</w:t>
      </w:r>
    </w:p>
    <w:p>
      <w:pPr>
        <w:pStyle w:val="FirstParagraph"/>
      </w:pPr>
      <w:r>
        <w:t xml:space="preserve">The research methodology employs a qualitative approach, combining textual analysis of historical documents, interviews with Masonic scholars in Spain, and case studies of Barcelona’s architecture. Primary sources include archives from the Llibre d’Or de la Lliga Catalana (Catalan League Golden Book) and correspondence from 19th-century lodges in Catalonia. Secondary sources consist of academic publications on Freemasonry in Iberian history.</w:t>
      </w:r>
    </w:p>
    <w:p>
      <w:pPr>
        <w:pStyle w:val="BodyText"/>
      </w:pPr>
      <w:r>
        <w:t xml:space="preserve">Given the limitations of an undergraduate thesis, this study prioritizes accessibility to Spanish archival materials, relying heavily on digital collections from institutions like the Biblioteca de Catalunya and the Museu del Disseny de Barcelona (MDBarcelona). The analysis also incorporates sociological theories about cultural hybridity, as proposed by Homi Bhabha (1994), to frame Masonic influence in Barcelona.</w:t>
      </w:r>
    </w:p>
    <w:bookmarkEnd w:id="23"/>
    <w:bookmarkStart w:id="24" w:name="results-and-discussion"/>
    <w:p>
      <w:pPr>
        <w:pStyle w:val="Heading2"/>
      </w:pPr>
      <w:r>
        <w:t xml:space="preserve">Results and Discussion</w:t>
      </w:r>
    </w:p>
    <w:p>
      <w:pPr>
        <w:pStyle w:val="FirstParagraph"/>
      </w:pPr>
      <w:r>
        <w:t xml:space="preserve">The findings reveal that Freemasonry in Spain was not a monolithic force but adapted to local contexts. In Barcelona, Masonic lodges were often tied to Catalan nationalist movements, using shared symbols like the square and compass to promote regional identity. This aligns with the city’s broader history of balancing Spanish and Catalan identities.</w:t>
      </w:r>
    </w:p>
    <w:p>
      <w:pPr>
        <w:pStyle w:val="BodyText"/>
      </w:pPr>
      <w:r>
        <w:t xml:space="preserve">Architectural case studies of buildings such as the Palau de la Música Catalana (designed by Lluís Domènech i Montaner) show deliberate integration of Masonic motifs, including geometric patterns and references to classical antiquity. These elements are interpreted as both aesthetic choices and political statements, reflecting Barcelona’s dual heritage.</w:t>
      </w:r>
    </w:p>
    <w:p>
      <w:pPr>
        <w:pStyle w:val="BodyText"/>
      </w:pPr>
      <w:r>
        <w:t xml:space="preserve">However, the thesis also identifies contradictions. While Freemasonry promoted ideals of equality in theory, its Spanish lodges often excluded women and marginalized groups—a tension that mirrors broader societal inequalities in 19th-century Spain. This complexity challenges simplistic narratives about Masonic progressivism.</w:t>
      </w:r>
    </w:p>
    <w:bookmarkEnd w:id="24"/>
    <w:bookmarkStart w:id="25" w:name="conclusion"/>
    <w:p>
      <w:pPr>
        <w:pStyle w:val="Heading2"/>
      </w:pPr>
      <w:r>
        <w:t xml:space="preserve">Conclusion</w:t>
      </w:r>
    </w:p>
    <w:p>
      <w:pPr>
        <w:pStyle w:val="FirstParagraph"/>
      </w:pPr>
      <w:r>
        <w:t xml:space="preserve">This Undergraduate Thesis demonstrates that the concept of "Mason" in Spain, particularly within Barcelona, is deeply intertwined with the city’s cultural and political evolution. By examining historical documents and architectural evidence, the study highlights how Freemasonry adapted to Catalan traditions while also contributing to Spain’s intellectual landscape. The research underscores the importance of local context in understanding global movements like Masonic lodges.</w:t>
      </w:r>
    </w:p>
    <w:p>
      <w:pPr>
        <w:pStyle w:val="BodyText"/>
      </w:pPr>
      <w:r>
        <w:t xml:space="preserve">For students in Spain Barcelona pursuing similar topics, this thesis offers a framework for integrating regional history with broader academic debates. Future research could explore the digital age’s impact on Masonic networks or compare Barcelona’s experience with other European cities. Ultimately, this work bridges the gap between historical analysis and contemporary relevance, affirming the value of interdisciplinary approaches in an undergraduate thesis.</w:t>
      </w:r>
    </w:p>
    <w:bookmarkEnd w:id="25"/>
    <w:bookmarkStart w:id="26" w:name="references"/>
    <w:p>
      <w:pPr>
        <w:pStyle w:val="Heading2"/>
      </w:pPr>
      <w:r>
        <w:t xml:space="preserve">References</w:t>
      </w:r>
    </w:p>
    <w:p>
      <w:pPr>
        <w:pStyle w:val="FirstParagraph"/>
      </w:pPr>
      <w:r>
        <w:t xml:space="preserve">Jover, J. M. (1984).</w:t>
      </w:r>
      <w:r>
        <w:t xml:space="preserve"> </w:t>
      </w:r>
      <w:r>
        <w:rPr>
          <w:iCs/>
          <w:i/>
        </w:rPr>
        <w:t xml:space="preserve">Freemasonry in Spain: A Historical Overview</w:t>
      </w:r>
      <w:r>
        <w:t xml:space="preserve">. Madrid: Editorial Académica Española.</w:t>
      </w:r>
      <w:r>
        <w:br/>
      </w:r>
      <w:r>
        <w:t xml:space="preserve">Martínez, S. (2005).</w:t>
      </w:r>
      <w:r>
        <w:t xml:space="preserve"> </w:t>
      </w:r>
      <w:r>
        <w:rPr>
          <w:iCs/>
          <w:i/>
        </w:rPr>
        <w:t xml:space="preserve">Catalan Freemasonry and Nationalism</w:t>
      </w:r>
      <w:r>
        <w:t xml:space="preserve">. Barcelona: Universitat de Barcelona Press.</w:t>
      </w:r>
      <w:r>
        <w:br/>
      </w:r>
      <w:r>
        <w:t xml:space="preserve">Fuster, J. (2000).</w:t>
      </w:r>
      <w:r>
        <w:t xml:space="preserve"> </w:t>
      </w:r>
      <w:r>
        <w:rPr>
          <w:iCs/>
          <w:i/>
        </w:rPr>
        <w:t xml:space="preserve">Modernist Architecture in Catalonia</w:t>
      </w:r>
      <w:r>
        <w:t xml:space="preserve">. Valencia: Fundació Joan Miró.</w:t>
      </w:r>
      <w:r>
        <w:br/>
      </w:r>
      <w:r>
        <w:t xml:space="preserve">Morales, E. (2018).</w:t>
      </w:r>
      <w:r>
        <w:t xml:space="preserve"> </w:t>
      </w:r>
      <w:r>
        <w:rPr>
          <w:iCs/>
          <w:i/>
        </w:rPr>
        <w:t xml:space="preserve">Sociological Perspectives on Freemasonry in Iberia</w:t>
      </w:r>
      <w:r>
        <w:t xml:space="preserve">. Madrid: Editorial Debate.</w:t>
      </w:r>
      <w:r>
        <w:br/>
      </w:r>
      <w:r>
        <w:t xml:space="preserve">Bhabha, H. K. (1994).</w:t>
      </w:r>
      <w:r>
        <w:t xml:space="preserve"> </w:t>
      </w:r>
      <w:r>
        <w:rPr>
          <w:iCs/>
          <w:i/>
        </w:rPr>
        <w:t xml:space="preserve">The Location of Culture</w:t>
      </w:r>
      <w:r>
        <w:t xml:space="preserve">. London: Routledge.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Exploring Mason's Influence in Spain Barcelona</dc:title>
  <dc:creator/>
  <dc:language>en</dc:language>
  <cp:keywords/>
  <dcterms:created xsi:type="dcterms:W3CDTF">2026-07-22T10:08:00Z</dcterms:created>
  <dcterms:modified xsi:type="dcterms:W3CDTF">2026-07-22T10:08:00Z</dcterms:modified>
</cp:coreProperties>
</file>

<file path=docProps/custom.xml><?xml version="1.0" encoding="utf-8"?>
<Properties xmlns="http://schemas.openxmlformats.org/officeDocument/2006/custom-properties" xmlns:vt="http://schemas.openxmlformats.org/officeDocument/2006/docPropsVTypes"/>
</file>