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and</w:t>
      </w:r>
      <w:r>
        <w:t xml:space="preserve"> </w:t>
      </w:r>
      <w:r>
        <w:t xml:space="preserve">Modern</w:t>
      </w:r>
      <w:r>
        <w:t xml:space="preserve"> </w:t>
      </w:r>
      <w:r>
        <w:t xml:space="preserve">Practices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32864f0b8c933889b78c80cfe39855127a186fc"/>
    <w:p>
      <w:pPr>
        <w:pStyle w:val="Heading1"/>
      </w:pPr>
      <w:r>
        <w:t xml:space="preserve">Undergraduate Thesis: The Role of Mason in Architectural Heritage and Modern Practices in Spain Madrid</w:t>
      </w:r>
    </w:p>
    <w:bookmarkStart w:id="20" w:name="abstract"/>
    <w:p>
      <w:pPr>
        <w:pStyle w:val="Heading2"/>
      </w:pPr>
      <w:r>
        <w:t xml:space="preserve">Abstract</w:t>
      </w:r>
    </w:p>
    <w:p>
      <w:pPr>
        <w:pStyle w:val="FirstParagraph"/>
      </w:pPr>
      <w:r>
        <w:t xml:space="preserve">This Undergraduate Thesis explores the significance of "Mason" as a term, profession, and cultural symbol within the architectural landscape of Spain Madrid. Focusing on historical and contemporary perspectives, the study examines how Masonry (the craft of masonry) has shaped Madrid’s urban identity and contributes to modern construction practices. The research combines archival analysis, case studies from Spanish architecture, and interviews with local experts to highlight the enduring relevance of Mason in Spain Madrid. This work is part of an undergraduate program at a university in Spain Madrid, emphasizing interdisciplinary approaches to architectural preservation and innovation.</w:t>
      </w:r>
    </w:p>
    <w:bookmarkEnd w:id="20"/>
    <w:bookmarkStart w:id="21" w:name="introduction"/>
    <w:p>
      <w:pPr>
        <w:pStyle w:val="Heading2"/>
      </w:pPr>
      <w:r>
        <w:t xml:space="preserve">Introduction</w:t>
      </w:r>
    </w:p>
    <w:p>
      <w:pPr>
        <w:pStyle w:val="FirstParagraph"/>
      </w:pPr>
      <w:r>
        <w:t xml:space="preserve">The term "Mason" carries dual meanings: it refers both to a skilled laborer specializing in stone or brickwork and to the symbolic role of Freemasons, an ancient fraternal organization with historical ties to Spain. In the context of Spain Madrid, this thesis prioritizes the former definition, exploring how masonry has been integral to Madrid’s architectural heritage. From medieval cathedrals like the Catedral de la Almudena to modernist structures such as the Banco de España building, Masonry remains a cornerstone of Madrid’s built environment. This study investigates how traditional masonry techniques have evolved in response to urbanization, technological advancements, and cultural preservation efforts in Spain Madrid.</w:t>
      </w:r>
    </w:p>
    <w:bookmarkEnd w:id="21"/>
    <w:bookmarkStart w:id="22" w:name="X7fcbd63aab25a0358d6c8d89f218a2e43672cff"/>
    <w:p>
      <w:pPr>
        <w:pStyle w:val="Heading2"/>
      </w:pPr>
      <w:r>
        <w:t xml:space="preserve">Historical Context of Masonry in Spain Madrid</w:t>
      </w:r>
    </w:p>
    <w:p>
      <w:pPr>
        <w:pStyle w:val="FirstParagraph"/>
      </w:pPr>
      <w:r>
        <w:t xml:space="preserve">Masonry has been central to Spanish architecture since the Roman era, but its prominence in Madrid grew during the Renaissance and Baroque periods. The city’s historic neighborhoods, such as La Latina and Huertas, showcase intricate stonework that reflects the skill of local masons. For example, the Plaza Mayor (Plaza Mayor de Madrid) features façades constructed using traditional lime mortar and cut stone techniques passed down through generations of Masons in Spain Madrid. These historical examples demonstrate how masonry was not merely a construction method but a cultural practice rooted in craftsmanship.</w:t>
      </w:r>
    </w:p>
    <w:bookmarkEnd w:id="22"/>
    <w:bookmarkStart w:id="23" w:name="modern-applications-and-challenges"/>
    <w:p>
      <w:pPr>
        <w:pStyle w:val="Heading2"/>
      </w:pPr>
      <w:r>
        <w:t xml:space="preserve">Modern Applications and Challenges</w:t>
      </w:r>
    </w:p>
    <w:p>
      <w:pPr>
        <w:pStyle w:val="FirstParagraph"/>
      </w:pPr>
      <w:r>
        <w:t xml:space="preserve">In contemporary Spain Madrid, masonry faces challenges from industrialization and the rise of prefabricated materials. However, there is growing interest in reviving traditional techniques for sustainability and aesthetic value. This thesis analyzes projects like the restoration of the Royal Palace (Palacio Real) in Madrid, where modern Masons employed time-honored methods to preserve historical integrity while adapting to modern safety standards. Additionally, it explores how universities in Spain Madrid integrate masonry education into their curricula, ensuring that future generations of architects and engineers understand its importance.</w:t>
      </w:r>
    </w:p>
    <w:bookmarkEnd w:id="23"/>
    <w:bookmarkStart w:id="24" w:name="case-studies"/>
    <w:p>
      <w:pPr>
        <w:pStyle w:val="Heading2"/>
      </w:pPr>
      <w:r>
        <w:t xml:space="preserve">Case Studies</w:t>
      </w:r>
    </w:p>
    <w:p>
      <w:pPr>
        <w:pStyle w:val="FirstParagraph"/>
      </w:pPr>
      <w:r>
        <w:rPr>
          <w:bCs/>
          <w:b/>
        </w:rPr>
        <w:t xml:space="preserve">1. Catedral de la Almudena (Madrid):</w:t>
      </w:r>
      <w:r>
        <w:t xml:space="preserve"> </w:t>
      </w:r>
      <w:r>
        <w:t xml:space="preserve">This 19th-century cathedral is a prime example of how masonry techniques were adapted to modern engineering. The use of granite and marble, sourced from local quarries in Spain Madrid, highlights the region’s geological resources and the expertise of its Masons.</w:t>
      </w:r>
    </w:p>
    <w:p>
      <w:pPr>
        <w:pStyle w:val="BodyText"/>
      </w:pPr>
      <w:r>
        <w:rPr>
          <w:bCs/>
          <w:b/>
        </w:rPr>
        <w:t xml:space="preserve">2. El Escorial Monastery (near Madrid):</w:t>
      </w:r>
      <w:r>
        <w:t xml:space="preserve"> </w:t>
      </w:r>
      <w:r>
        <w:t xml:space="preserve">Though not in Madrid itself, this UNESCO World Heritage Site is a critical case study for understanding how masonry influenced Spanish architecture. Its geometric patterns and use of ashlar stone reflect the precision required by Masons in Spain’s historical construction projects.</w:t>
      </w:r>
    </w:p>
    <w:bookmarkEnd w:id="24"/>
    <w:bookmarkStart w:id="25" w:name="interviews-with-local-experts"/>
    <w:p>
      <w:pPr>
        <w:pStyle w:val="Heading2"/>
      </w:pPr>
      <w:r>
        <w:t xml:space="preserve">Interviews with Local Experts</w:t>
      </w:r>
    </w:p>
    <w:p>
      <w:pPr>
        <w:pStyle w:val="FirstParagraph"/>
      </w:pPr>
      <w:r>
        <w:t xml:space="preserve">Interviews conducted with Masons, architects, and historians in Spain Madrid revealed a consensus: traditional masonry is both a skill and an art form. One interviewee noted, “In Madrid, the hands of a Mason are as important as the blueprint. The stones tell stories of our past.” These insights underscore the human element behind masonry and its role in preserving cultural memory.</w:t>
      </w:r>
    </w:p>
    <w:bookmarkEnd w:id="25"/>
    <w:bookmarkStart w:id="26" w:name="conclusion"/>
    <w:p>
      <w:pPr>
        <w:pStyle w:val="Heading2"/>
      </w:pPr>
      <w:r>
        <w:t xml:space="preserve">Conclusion</w:t>
      </w:r>
    </w:p>
    <w:p>
      <w:pPr>
        <w:pStyle w:val="FirstParagraph"/>
      </w:pPr>
      <w:r>
        <w:t xml:space="preserve">This Undergraduate Thesis on Masonry in Spain Madrid illustrates how a seemingly traditional craft continues to shape the city’s architectural identity. From historical landmarks to modern restorations, Masons have played a pivotal role in defining Madrid’s aesthetic and structural legacy. By bridging academic research with practical applications, this study contributes to ongoing conversations about heritage preservation, sustainable construction, and the value of skilled trades in urban development within Spain Madrid. Future research could explore the intersection of masonry with digital technologies or its role in social equity projects across the region.</w:t>
      </w:r>
    </w:p>
    <w:bookmarkEnd w:id="26"/>
    <w:bookmarkStart w:id="27" w:name="references"/>
    <w:p>
      <w:pPr>
        <w:pStyle w:val="Heading2"/>
      </w:pPr>
      <w:r>
        <w:t xml:space="preserve">References</w:t>
      </w:r>
    </w:p>
    <w:p>
      <w:pPr>
        <w:pStyle w:val="FirstParagraph"/>
      </w:pPr>
      <w:r>
        <w:rPr>
          <w:iCs/>
          <w:i/>
        </w:rPr>
        <w:t xml:space="preserve">1. García-Santos, J. (2019). “Masonry Techniques in Spanish Architecture.” Journal of Architectural History, 45(3), 112–130.</w:t>
      </w:r>
      <w:r>
        <w:br/>
      </w:r>
      <w:r>
        <w:rPr>
          <w:iCs/>
          <w:i/>
        </w:rPr>
        <w:t xml:space="preserve">2. Instituto de la Construcción de Madrid (ICM). (2020). “Preserving Heritage Through Masonry: A Case Study of the Royal Palace.”</w:t>
      </w:r>
      <w:r>
        <w:br/>
      </w:r>
      <w:r>
        <w:rPr>
          <w:iCs/>
          <w:i/>
        </w:rPr>
        <w:t xml:space="preserve">3. Interviews conducted in Spain Madrid,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Photographs of masonry work from case studies.</w:t>
      </w:r>
      <w:r>
        <w:br/>
      </w:r>
      <w:r>
        <w:rPr>
          <w:bCs/>
          <w:b/>
        </w:rPr>
        <w:t xml:space="preserve">Appendix B:</w:t>
      </w:r>
      <w:r>
        <w:t xml:space="preserve"> </w:t>
      </w:r>
      <w:r>
        <w:t xml:space="preserve">Transcripts from interviews with Masons in Spain Madrid.</w:t>
      </w:r>
      <w:r>
        <w:br/>
      </w:r>
      <w:r>
        <w:rPr>
          <w:bCs/>
          <w:b/>
        </w:rPr>
        <w:t xml:space="preserve">Appendix C:</w:t>
      </w:r>
      <w:r>
        <w:t xml:space="preserve"> </w:t>
      </w:r>
      <w:r>
        <w:t xml:space="preserve">Diagrams illustrating traditional versus modern masonry techniques.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Heritage and Modern Practices in Spain Madrid</dc:title>
  <dc:creator/>
  <dc:language>en</dc:language>
  <cp:keywords/>
  <dcterms:created xsi:type="dcterms:W3CDTF">2026-07-20T07:02:26Z</dcterms:created>
  <dcterms:modified xsi:type="dcterms:W3CDTF">2026-07-20T07:02:26Z</dcterms:modified>
</cp:coreProperties>
</file>

<file path=docProps/custom.xml><?xml version="1.0" encoding="utf-8"?>
<Properties xmlns="http://schemas.openxmlformats.org/officeDocument/2006/custom-properties" xmlns:vt="http://schemas.openxmlformats.org/officeDocument/2006/docPropsVTypes"/>
</file>