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Masons</w:t>
      </w:r>
      <w:r>
        <w:t xml:space="preserve"> </w:t>
      </w:r>
      <w:r>
        <w:t xml:space="preserve">in</w:t>
      </w:r>
      <w:r>
        <w:t xml:space="preserve"> </w:t>
      </w:r>
      <w:r>
        <w:t xml:space="preserve">the</w:t>
      </w:r>
      <w:r>
        <w:t xml:space="preserve"> </w:t>
      </w:r>
      <w:r>
        <w:t xml:space="preserve">Architectural</w:t>
      </w:r>
      <w:r>
        <w:t xml:space="preserve"> </w:t>
      </w:r>
      <w:r>
        <w:t xml:space="preserve">Heritage</w:t>
      </w:r>
      <w:r>
        <w:t xml:space="preserve"> </w:t>
      </w:r>
      <w:r>
        <w:t xml:space="preserve">of</w:t>
      </w:r>
      <w:r>
        <w:t xml:space="preserve"> </w:t>
      </w:r>
      <w:r>
        <w:t xml:space="preserve">Spain</w:t>
      </w:r>
      <w:r>
        <w:t xml:space="preserve"> </w:t>
      </w:r>
      <w:r>
        <w:t xml:space="preserve">Valencia</w:t>
      </w:r>
    </w:p>
    <w:p>
      <w:pPr>
        <w:pStyle w:val="FirstParagraph"/>
      </w:pPr>
      <w:r>
        <w:t xml:space="preserve">```html</w:t>
      </w:r>
    </w:p>
    <w:bookmarkStart w:id="31" w:name="Xd18c611fa46cba8222b657ce3804fa99ce9673f"/>
    <w:p>
      <w:pPr>
        <w:pStyle w:val="Heading1"/>
      </w:pPr>
      <w:r>
        <w:t xml:space="preserve">Undergraduate Thesis: The Role of Masons in the Architectural Heritage of Spain Valencia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Spain Valencia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investigates the historical and cultural significance of masons in the architectural development of Spain Valencia. By analyzing the craftsmanship, techniques, and contributions of masons during key periods in Valencian history, this study highlights their role as both artisans and custodians of heritage. The research emphasizes how masonry has shaped Valencia’s urban identity through iconic structures such as the Cathedral of Valencia, the City of Arts and Sciences (Ciutat de les Arts i les Ciències), and traditional residential architecture. This work aims to provide a comprehensive understanding of masons as integral figures in Spain Valencia’s cultural landscape, while contributing to academic discourse on regional architectural traditions.</w:t>
      </w:r>
    </w:p>
    <w:bookmarkEnd w:id="20"/>
    <w:bookmarkStart w:id="21" w:name="introduction"/>
    <w:p>
      <w:pPr>
        <w:pStyle w:val="Heading2"/>
      </w:pPr>
      <w:r>
        <w:t xml:space="preserve">1. Introduction</w:t>
      </w:r>
    </w:p>
    <w:p>
      <w:pPr>
        <w:pStyle w:val="FirstParagraph"/>
      </w:pPr>
      <w:r>
        <w:t xml:space="preserve">The term "mason" refers not only to the skilled laborer who constructs buildings but also to a profession deeply rooted in the history of Spain Valencia. This thesis explores how masons have influenced the region’s architectural evolution, from medieval times to modern innovations. Valencia, with its unique blend of Moorish, Gothic, and contemporary styles, offers a rich tapestry for examining the interplay between masonry techniques and local cultural values. By focusing on specific case studies and historical records from Spain Valencia, this research underscores the enduring legacy of masons as both creators and preservers of architectural heritage.</w:t>
      </w:r>
    </w:p>
    <w:bookmarkEnd w:id="21"/>
    <w:bookmarkStart w:id="24" w:name="X9d9ef9d2c809e1809a4d72f11e87dd549a19f23"/>
    <w:p>
      <w:pPr>
        <w:pStyle w:val="Heading2"/>
      </w:pPr>
      <w:r>
        <w:t xml:space="preserve">2. Historical Context: Masons in Spain Valencia</w:t>
      </w:r>
    </w:p>
    <w:p>
      <w:pPr>
        <w:pStyle w:val="FirstParagraph"/>
      </w:pPr>
      <w:r>
        <w:t xml:space="preserve">Spain Valencia’s history is inseparable from its architectural milestones, many of which were shaped by the expertise of masons. During the 13th century, for example, Valencian masons played a pivotal role in constructing the Cathedral of Valencia (Santa María de la Catedral), blending Gothic and Baroque elements with intricate stonework. This period marked a golden age for masonry in Spain Valencia, as artisans developed techniques to incorporate ornate sculptures and structural innovations into religious and civic buildings.</w:t>
      </w:r>
    </w:p>
    <w:bookmarkStart w:id="22" w:name="the-influence-of-moorish-architecture"/>
    <w:p>
      <w:pPr>
        <w:pStyle w:val="Heading3"/>
      </w:pPr>
      <w:r>
        <w:t xml:space="preserve">2.1 The Influence of Moorish Architecture</w:t>
      </w:r>
    </w:p>
    <w:p>
      <w:pPr>
        <w:pStyle w:val="FirstParagraph"/>
      </w:pPr>
      <w:r>
        <w:t xml:space="preserve">The Islamic influence on Valencian architecture, particularly during the Al-Andalus period, introduced masons to advanced methods of geometric design and tilework (azulejos). These techniques were later adapted by Christian masons in Spain Valencia during the Reconquista, resulting in unique hybrid styles such as the Mudéjar. The Mudejar Tower at the Cathedral of Valencia exemplifies this synthesis, where masonic skill preserved Islamic motifs within a Christian framework.</w:t>
      </w:r>
    </w:p>
    <w:bookmarkEnd w:id="22"/>
    <w:bookmarkStart w:id="23" w:name="modern-masonry-and-urban-development"/>
    <w:p>
      <w:pPr>
        <w:pStyle w:val="Heading3"/>
      </w:pPr>
      <w:r>
        <w:t xml:space="preserve">2.2 Modern Masonry and Urban Development</w:t>
      </w:r>
    </w:p>
    <w:p>
      <w:pPr>
        <w:pStyle w:val="FirstParagraph"/>
      </w:pPr>
      <w:r>
        <w:t xml:space="preserve">In contemporary Spain Valencia, masons continue to contribute to the city’s architectural identity. The City of Arts and Sciences, designed by architect Santiago Calatrava, showcases modern masonry techniques that integrate glass, steel, and concrete with traditional stonework. This project reflects how Valencian masons have evolved alongside technological advancements while maintaining a connection to their historical roots.</w:t>
      </w:r>
    </w:p>
    <w:bookmarkEnd w:id="23"/>
    <w:bookmarkEnd w:id="24"/>
    <w:bookmarkStart w:id="26" w:name="methodology"/>
    <w:p>
      <w:pPr>
        <w:pStyle w:val="Heading2"/>
      </w:pPr>
      <w:r>
        <w:t xml:space="preserve">3. Methodology</w:t>
      </w:r>
    </w:p>
    <w:p>
      <w:pPr>
        <w:pStyle w:val="FirstParagraph"/>
      </w:pPr>
      <w:r>
        <w:t xml:space="preserve">This undergraduate thesis employs a qualitative research approach, combining archival analysis, case studies, and interviews with local masons in Spain Valencia. Primary sources include historical records from the Archivo Municipal de Valencia and photographs of masonry work from the 18th to 21st centuries. Secondary sources encompass academic articles on Valencian architecture and books on Mediterranean construction techniques.</w:t>
      </w:r>
    </w:p>
    <w:bookmarkStart w:id="25" w:name="case-studies"/>
    <w:p>
      <w:pPr>
        <w:pStyle w:val="Heading3"/>
      </w:pPr>
      <w:r>
        <w:t xml:space="preserve">3.1 Case Studies</w:t>
      </w:r>
    </w:p>
    <w:p>
      <w:pPr>
        <w:numPr>
          <w:ilvl w:val="0"/>
          <w:numId w:val="1001"/>
        </w:numPr>
        <w:pStyle w:val="Compact"/>
      </w:pPr>
      <w:r>
        <w:rPr>
          <w:bCs/>
          <w:b/>
        </w:rPr>
        <w:t xml:space="preserve">Cathedral of Valencia:</w:t>
      </w:r>
      <w:r>
        <w:t xml:space="preserve"> </w:t>
      </w:r>
      <w:r>
        <w:t xml:space="preserve">Examination of masonic contributions to the cathedral’s façade and interior.</w:t>
      </w:r>
    </w:p>
    <w:p>
      <w:pPr>
        <w:numPr>
          <w:ilvl w:val="0"/>
          <w:numId w:val="1001"/>
        </w:numPr>
        <w:pStyle w:val="Compact"/>
      </w:pPr>
      <w:r>
        <w:rPr>
          <w:bCs/>
          <w:b/>
        </w:rPr>
        <w:t xml:space="preserve">City of Arts and Sciences:</w:t>
      </w:r>
      <w:r>
        <w:t xml:space="preserve"> </w:t>
      </w:r>
      <w:r>
        <w:t xml:space="preserve">Analysis of modern materials and methods used by contemporary masons.</w:t>
      </w:r>
    </w:p>
    <w:p>
      <w:pPr>
        <w:numPr>
          <w:ilvl w:val="0"/>
          <w:numId w:val="1001"/>
        </w:numPr>
        <w:pStyle w:val="Compact"/>
      </w:pPr>
      <w:r>
        <w:rPr>
          <w:bCs/>
          <w:b/>
        </w:rPr>
        <w:t xml:space="preserve">Mudéjar Architecture in Valencia:</w:t>
      </w:r>
      <w:r>
        <w:t xml:space="preserve"> </w:t>
      </w:r>
      <w:r>
        <w:t xml:space="preserve">Study of hybrid styles preserved by Valencian masons during the late Middle Ages.</w:t>
      </w:r>
    </w:p>
    <w:bookmarkEnd w:id="25"/>
    <w:bookmarkEnd w:id="26"/>
    <w:bookmarkStart w:id="28" w:name="X7a88011ecb09498fdcf171f5cf24552ebce0e62"/>
    <w:p>
      <w:pPr>
        <w:pStyle w:val="Heading2"/>
      </w:pPr>
      <w:r>
        <w:t xml:space="preserve">4. Analysis: The Cultural Significance of Masons</w:t>
      </w:r>
    </w:p>
    <w:p>
      <w:pPr>
        <w:pStyle w:val="FirstParagraph"/>
      </w:pPr>
      <w:r>
        <w:t xml:space="preserve">The research reveals that masons in Spain Valencia have served as cultural ambassadors, translating historical narratives into physical structures. Their work reflects the region’s socio-political history, such as the transition from Islamic to Christian rule or the industrialization of Valencian cities. Moreover, masons have preserved traditional craftsmanship through guilds and apprenticeships, ensuring that skills like stone carving and tile laying are passed down through generations.</w:t>
      </w:r>
    </w:p>
    <w:bookmarkStart w:id="27" w:name="economic-and-social-impact"/>
    <w:p>
      <w:pPr>
        <w:pStyle w:val="Heading3"/>
      </w:pPr>
      <w:r>
        <w:t xml:space="preserve">4.1 Economic and Social Impact</w:t>
      </w:r>
    </w:p>
    <w:p>
      <w:pPr>
        <w:pStyle w:val="FirstParagraph"/>
      </w:pPr>
      <w:r>
        <w:t xml:space="preserve">Masonry has also been a cornerstone of Spain Valencia’s economy, providing employment opportunities in both historical restoration projects (e.g., the rehabilitation of medieval streets) and modern construction. The profession fosters community cohesion, as seen in collaborative efforts to preserve landmarks like the Torres de Serranos.</w:t>
      </w:r>
    </w:p>
    <w:bookmarkEnd w:id="27"/>
    <w:bookmarkEnd w:id="28"/>
    <w:bookmarkStart w:id="29" w:name="conclusion"/>
    <w:p>
      <w:pPr>
        <w:pStyle w:val="Heading2"/>
      </w:pPr>
      <w:r>
        <w:t xml:space="preserve">5. Conclusion</w:t>
      </w:r>
    </w:p>
    <w:p>
      <w:pPr>
        <w:pStyle w:val="FirstParagraph"/>
      </w:pPr>
      <w:r>
        <w:t xml:space="preserve">This undergraduate thesis underscores the vital role of masons in shaping Spain Valencia’s architectural and cultural heritage. From medieval cathedrals to futuristic urban centers, their expertise has defined Valencian identity for centuries. As an academic work, this study contributes to broader discussions on regional craftsmanship and sustainability in architecture. Future research could explore the digitalization of masonry techniques or the impact of globalization on traditional Valencian masonries.</w:t>
      </w:r>
    </w:p>
    <w:bookmarkEnd w:id="29"/>
    <w:bookmarkStart w:id="30" w:name="references"/>
    <w:p>
      <w:pPr>
        <w:pStyle w:val="Heading2"/>
      </w:pPr>
      <w:r>
        <w:t xml:space="preserve">References</w:t>
      </w:r>
    </w:p>
    <w:p>
      <w:pPr>
        <w:pStyle w:val="FirstParagraph"/>
      </w:pPr>
      <w:r>
        <w:t xml:space="preserve">[Include references here, formatted according to your university’s guidelines. Example:]</w:t>
      </w:r>
      <w:r>
        <w:br/>
      </w:r>
      <w:r>
        <w:t xml:space="preserve">- García, J. (2018). *Mudéjar Architecture in Spain*. Valencia University Press.</w:t>
      </w:r>
      <w:r>
        <w:br/>
      </w:r>
      <w:r>
        <w:t xml:space="preserve">- Calatrava, S. (2015). *Modern Masonry and the City of Arts and Sciences*. Architectural Review.</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Masons in the Architectural Heritage of Spain Valencia</dc:title>
  <dc:creator/>
  <dc:description>An undergraduate thesis exploring the historical and cultural significance of masons in Spain's Valencia region.</dc:description>
  <dc:language>en</dc:language>
  <cp:keywords/>
  <dcterms:created xsi:type="dcterms:W3CDTF">2026-07-20T07:33:53Z</dcterms:created>
  <dcterms:modified xsi:type="dcterms:W3CDTF">2026-07-20T07:33:53Z</dcterms:modified>
</cp:coreProperties>
</file>

<file path=docProps/custom.xml><?xml version="1.0" encoding="utf-8"?>
<Properties xmlns="http://schemas.openxmlformats.org/officeDocument/2006/custom-properties" xmlns:vt="http://schemas.openxmlformats.org/officeDocument/2006/docPropsVTypes"/>
</file>