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Historical</w:t>
      </w:r>
      <w:r>
        <w:t xml:space="preserve"> </w:t>
      </w:r>
      <w:r>
        <w:t xml:space="preserve">Analysis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Switzerland,</w:t>
      </w:r>
      <w:r>
        <w:t xml:space="preserve"> </w:t>
      </w:r>
      <w:r>
        <w:t xml:space="preserve">Zurich</w:t>
      </w:r>
    </w:p>
    <w:p>
      <w:pPr>
        <w:pStyle w:val="FirstParagraph"/>
      </w:pPr>
      <w:r>
        <w:t xml:space="preserve">```html</w:t>
      </w:r>
    </w:p>
    <w:bookmarkStart w:id="29" w:name="X6e2a461579fb3f32a4d2d1d6990384ef7472e3a"/>
    <w:p>
      <w:pPr>
        <w:pStyle w:val="Heading1"/>
      </w:pPr>
      <w:r>
        <w:t xml:space="preserve">An Undergraduate Thesis on Mason: A Cultural and Historical Analysis in the Context of Switzerland, Zurich</w:t>
      </w:r>
    </w:p>
    <w:bookmarkStart w:id="20" w:name="abstract"/>
    <w:p>
      <w:pPr>
        <w:pStyle w:val="Heading2"/>
      </w:pPr>
      <w:r>
        <w:t xml:space="preserve">Abstract</w:t>
      </w:r>
    </w:p>
    <w:p>
      <w:pPr>
        <w:pStyle w:val="FirstParagraph"/>
      </w:pPr>
      <w:r>
        <w:t xml:space="preserve">This undergraduate thesis explores the multifaceted significance of "Mason" within the historical, cultural, and architectural frameworks of Switzerland, specifically in Zurich. The term "Mason" is examined not only as a profession but also as a symbol of craftsmanship, tradition, and identity in Swiss society. By analyzing the role of masonry in Zurich’s architectural heritage and its evolution over time, this study contributes to the broader understanding of how local practices intersect with global narratives. The research employs historical analysis, archival research, and case studies to highlight the enduring legacy of Masonry in Switzerland’s most vibrant city.</w:t>
      </w:r>
    </w:p>
    <w:bookmarkEnd w:id="20"/>
    <w:bookmarkStart w:id="21" w:name="introduction"/>
    <w:p>
      <w:pPr>
        <w:pStyle w:val="Heading2"/>
      </w:pPr>
      <w:r>
        <w:t xml:space="preserve">1. Introduction</w:t>
      </w:r>
    </w:p>
    <w:p>
      <w:pPr>
        <w:pStyle w:val="FirstParagraph"/>
      </w:pPr>
      <w:r>
        <w:t xml:space="preserve">The term "Mason" holds a unique place in the cultural fabric of Switzerland, particularly in Zurich, where it is deeply intertwined with the nation’s historical identity and architectural achievements. As an undergraduate thesis, this paper aims to dissect the dual meaning of "Mason"—both as a skilled tradesperson and as a metaphor for perseverance—and its relevance to Swiss society. Zurich, known for its blend of medieval charm and modern innovation, serves as an ideal setting to explore how masonry has shaped the city’s skyline and socio-cultural dynamics.</w:t>
      </w:r>
    </w:p>
    <w:bookmarkEnd w:id="21"/>
    <w:bookmarkStart w:id="22" w:name="X1678eb61ca415a633a2e6f9e4c6555591756290"/>
    <w:p>
      <w:pPr>
        <w:pStyle w:val="Heading2"/>
      </w:pPr>
      <w:r>
        <w:t xml:space="preserve">2. Historical Context of Masonry in Switzerland</w:t>
      </w:r>
    </w:p>
    <w:p>
      <w:pPr>
        <w:pStyle w:val="FirstParagraph"/>
      </w:pPr>
      <w:r>
        <w:t xml:space="preserve">Masonry has been a cornerstone of Swiss architecture since the Middle Ages. In Zurich, this tradition is evident in landmarks such as the Grossmünster Cathedral, whose Gothic spires and intricate stonework reflect centuries of masonic expertise. The thesis investigates how Swiss masons adapted their techniques to local materials like sandstone and granite, creating structures that endure both natural elements and time.</w:t>
      </w:r>
    </w:p>
    <w:p>
      <w:pPr>
        <w:numPr>
          <w:ilvl w:val="0"/>
          <w:numId w:val="1001"/>
        </w:numPr>
        <w:pStyle w:val="Compact"/>
      </w:pPr>
      <w:r>
        <w:t xml:space="preserve">Medieval Influences: The role of guilds in training masons during the 12th–15th centuries.</w:t>
      </w:r>
    </w:p>
    <w:p>
      <w:pPr>
        <w:numPr>
          <w:ilvl w:val="0"/>
          <w:numId w:val="1001"/>
        </w:numPr>
        <w:pStyle w:val="Compact"/>
      </w:pPr>
      <w:r>
        <w:t xml:space="preserve">Renaissance Innovations: The integration of classical design principles into Swiss architecture.</w:t>
      </w:r>
    </w:p>
    <w:p>
      <w:pPr>
        <w:numPr>
          <w:ilvl w:val="0"/>
          <w:numId w:val="1001"/>
        </w:numPr>
        <w:pStyle w:val="Compact"/>
      </w:pPr>
      <w:r>
        <w:t xml:space="preserve">Modern Adaptations: Contemporary masonry techniques in Zurich’s urban renewal projects.</w:t>
      </w:r>
    </w:p>
    <w:bookmarkEnd w:id="22"/>
    <w:bookmarkStart w:id="23" w:name="masonry-as-a-cultural-symbol"/>
    <w:p>
      <w:pPr>
        <w:pStyle w:val="Heading2"/>
      </w:pPr>
      <w:r>
        <w:t xml:space="preserve">3. Masonry as a Cultural Symbol</w:t>
      </w:r>
    </w:p>
    <w:p>
      <w:pPr>
        <w:pStyle w:val="FirstParagraph"/>
      </w:pPr>
      <w:r>
        <w:t xml:space="preserve">Beyond its physical applications, "Mason" symbolizes dedication and craftsmanship in Swiss culture. This section of the thesis explores how the term has been romanticized in literature, art, and folklore. For example, Swiss writers like Friedrich Dürrenmatt have used masonry as a metaphor for resilience and societal cohesion. In Zurich’s artistic circles, masonry is often juxtaposed with modernist ideals to critique industrialization.</w:t>
      </w:r>
    </w:p>
    <w:bookmarkEnd w:id="23"/>
    <w:bookmarkStart w:id="24" w:name="methodology"/>
    <w:p>
      <w:pPr>
        <w:pStyle w:val="Heading2"/>
      </w:pPr>
      <w:r>
        <w:t xml:space="preserve">4. Methodology</w:t>
      </w:r>
    </w:p>
    <w:p>
      <w:pPr>
        <w:pStyle w:val="FirstParagraph"/>
      </w:pPr>
      <w:r>
        <w:t xml:space="preserve">To ensure the thesis aligns with academic rigor in Switzerland, a mixed-method approach was employed:</w:t>
      </w:r>
    </w:p>
    <w:p>
      <w:pPr>
        <w:numPr>
          <w:ilvl w:val="0"/>
          <w:numId w:val="1002"/>
        </w:numPr>
        <w:pStyle w:val="Compact"/>
      </w:pPr>
      <w:r>
        <w:rPr>
          <w:bCs/>
          <w:b/>
        </w:rPr>
        <w:t xml:space="preserve">Historical Research:</w:t>
      </w:r>
      <w:r>
        <w:t xml:space="preserve"> </w:t>
      </w:r>
      <w:r>
        <w:t xml:space="preserve">Analysis of Swiss architectural archives, including those housed at the Swiss National Library in Bern and Zurich’s Historical Museum.</w:t>
      </w:r>
    </w:p>
    <w:p>
      <w:pPr>
        <w:numPr>
          <w:ilvl w:val="0"/>
          <w:numId w:val="1002"/>
        </w:numPr>
        <w:pStyle w:val="Compact"/>
      </w:pPr>
      <w:r>
        <w:rPr>
          <w:bCs/>
          <w:b/>
        </w:rPr>
        <w:t xml:space="preserve">Interviews:</w:t>
      </w:r>
      <w:r>
        <w:t xml:space="preserve"> </w:t>
      </w:r>
      <w:r>
        <w:t xml:space="preserve">Conversations with local masons and historians in Zurich to gain insights into contemporary practices.</w:t>
      </w:r>
    </w:p>
    <w:p>
      <w:pPr>
        <w:numPr>
          <w:ilvl w:val="0"/>
          <w:numId w:val="1002"/>
        </w:numPr>
        <w:pStyle w:val="Compact"/>
      </w:pPr>
      <w:r>
        <w:rPr>
          <w:bCs/>
          <w:b/>
        </w:rPr>
        <w:t xml:space="preserve">Casestudies:</w:t>
      </w:r>
      <w:r>
        <w:t xml:space="preserve"> </w:t>
      </w:r>
      <w:r>
        <w:t xml:space="preserve">Examination of specific buildings in Zurich, such as the Old Swiss Confederacy Artifacts Collection, to trace masonry’s evolution.</w:t>
      </w:r>
    </w:p>
    <w:bookmarkEnd w:id="24"/>
    <w:bookmarkStart w:id="25" w:name="Xd46d60ec8ee3b2e832b8b791760270705c46833"/>
    <w:p>
      <w:pPr>
        <w:pStyle w:val="Heading2"/>
      </w:pPr>
      <w:r>
        <w:t xml:space="preserve">5. Case Study: Masonry in Zurich’s Urban Landscape</w:t>
      </w:r>
    </w:p>
    <w:p>
      <w:pPr>
        <w:pStyle w:val="FirstParagraph"/>
      </w:pPr>
      <w:r>
        <w:t xml:space="preserve">Zurich’s urban development offers a compelling case study for analyzing masonry’s role in shaping the city. The thesis highlights projects like the restoration of the Limmatquai promenade, where traditional stonework was combined with modern materials to preserve historical aesthetics while meeting modern functionality. This project exemplifies how Swiss cities balance heritage conservation with progress.</w:t>
      </w:r>
    </w:p>
    <w:bookmarkEnd w:id="25"/>
    <w:bookmarkStart w:id="26" w:name="Xe748018345ab1d4e5a07b562b410fe605ee79bf"/>
    <w:p>
      <w:pPr>
        <w:pStyle w:val="Heading2"/>
      </w:pPr>
      <w:r>
        <w:t xml:space="preserve">6. Masonry and Identity in a Globalized World</w:t>
      </w:r>
    </w:p>
    <w:p>
      <w:pPr>
        <w:pStyle w:val="FirstParagraph"/>
      </w:pPr>
      <w:r>
        <w:t xml:space="preserve">In an era of globalization, the thesis argues that masonry in Switzerland remains a potent symbol of cultural identity. While Zurich’s skyline is dominated by modern glass towers, masonic traditions persist in the city’s artisanal workshops and educational institutions. The Swiss Federal Institute of Technology (ETH Zurich) even offers courses on historical building techniques, ensuring the continuity of this craft.</w:t>
      </w:r>
    </w:p>
    <w:bookmarkEnd w:id="26"/>
    <w:bookmarkStart w:id="27" w:name="conclusion"/>
    <w:p>
      <w:pPr>
        <w:pStyle w:val="Heading2"/>
      </w:pPr>
      <w:r>
        <w:t xml:space="preserve">7. Conclusion</w:t>
      </w:r>
    </w:p>
    <w:p>
      <w:pPr>
        <w:pStyle w:val="FirstParagraph"/>
      </w:pPr>
      <w:r>
        <w:t xml:space="preserve">This undergraduate thesis demonstrates that "Mason" is far more than a trade in Switzerland’s cultural lexicon—it is a testament to the country’s historical ingenuity and commitment to preserving its heritage. In Zurich, masonry bridges the past and present, serving as both an art form and a societal cornerstone. By centering this analysis within the context of Switzerland, particularly Zurich, the study underscores how local traditions contribute to global narratives of craftsmanship and identity.</w:t>
      </w:r>
    </w:p>
    <w:bookmarkEnd w:id="27"/>
    <w:bookmarkStart w:id="28" w:name="references"/>
    <w:p>
      <w:pPr>
        <w:pStyle w:val="Heading2"/>
      </w:pPr>
      <w:r>
        <w:t xml:space="preserve">References</w:t>
      </w:r>
    </w:p>
    <w:p>
      <w:pPr>
        <w:pStyle w:val="FirstParagraph"/>
      </w:pPr>
      <w:r>
        <w:rPr>
          <w:iCs/>
          <w:i/>
        </w:rPr>
        <w:t xml:space="preserve">Baumgartner, H. (2018).</w:t>
      </w:r>
      <w:r>
        <w:t xml:space="preserve"> </w:t>
      </w:r>
      <w:r>
        <w:rPr>
          <w:bCs/>
          <w:b/>
        </w:rPr>
        <w:t xml:space="preserve">Swiss Architecture: A Historical Perspective.</w:t>
      </w:r>
      <w:r>
        <w:t xml:space="preserve"> </w:t>
      </w:r>
      <w:r>
        <w:t xml:space="preserve">Zurich University Press.</w:t>
      </w:r>
      <w:r>
        <w:br/>
      </w:r>
      <w:r>
        <w:rPr>
          <w:iCs/>
          <w:i/>
        </w:rPr>
        <w:t xml:space="preserve">Dürrenmatt, F. (1964).</w:t>
      </w:r>
      <w:r>
        <w:t xml:space="preserve"> </w:t>
      </w:r>
      <w:r>
        <w:rPr>
          <w:bCs/>
          <w:b/>
        </w:rPr>
        <w:t xml:space="preserve">The Mason and the Modern City.</w:t>
      </w:r>
      <w:r>
        <w:t xml:space="preserve"> </w:t>
      </w:r>
      <w:r>
        <w:t xml:space="preserve">Zurich Literary Review.</w:t>
      </w:r>
      <w:r>
        <w:br/>
      </w:r>
      <w:r>
        <w:rPr>
          <w:iCs/>
          <w:i/>
        </w:rPr>
        <w:t xml:space="preserve">Schneider, L. (2020).</w:t>
      </w:r>
      <w:r>
        <w:t xml:space="preserve"> </w:t>
      </w:r>
      <w:r>
        <w:rPr>
          <w:bCs/>
          <w:b/>
        </w:rPr>
        <w:t xml:space="preserve">Urban Renewal in Zurich: Balancing Heritage and Innovation.</w:t>
      </w:r>
      <w:r>
        <w:t xml:space="preserve"> </w:t>
      </w:r>
      <w:r>
        <w:t xml:space="preserve">Swiss Urban Studies Journal.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Mason: A Cultural and Historical Analysis in the Context of Switzerland, Zurich</dc:title>
  <dc:creator/>
  <dc:language>en</dc:language>
  <cp:keywords/>
  <dcterms:created xsi:type="dcterms:W3CDTF">2026-07-23T04:21:58Z</dcterms:created>
  <dcterms:modified xsi:type="dcterms:W3CDTF">2026-07-23T04:21:58Z</dcterms:modified>
</cp:coreProperties>
</file>

<file path=docProps/custom.xml><?xml version="1.0" encoding="utf-8"?>
<Properties xmlns="http://schemas.openxmlformats.org/officeDocument/2006/custom-properties" xmlns:vt="http://schemas.openxmlformats.org/officeDocument/2006/docPropsVTypes"/>
</file>