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Afghanistan</w:t>
      </w:r>
      <w:r>
        <w:t xml:space="preserve"> </w:t>
      </w:r>
      <w:r>
        <w:t xml:space="preserve">Kabul</w:t>
      </w:r>
    </w:p>
    <w:bookmarkStart w:id="29" w:name="X0b1abb5ae6128005169da0ba0ed10d2a90c1d18"/>
    <w:p>
      <w:pPr>
        <w:pStyle w:val="Heading1"/>
      </w:pPr>
      <w:r>
        <w:t xml:space="preserve">Undergraduate Thesis: The Role of Mathematicians in Afghanistan Kabul</w:t>
      </w:r>
    </w:p>
    <w:bookmarkStart w:id="20" w:name="abstract"/>
    <w:p>
      <w:pPr>
        <w:pStyle w:val="Heading2"/>
      </w:pPr>
      <w:r>
        <w:t xml:space="preserve">Abstract</w:t>
      </w:r>
    </w:p>
    <w:p>
      <w:pPr>
        <w:pStyle w:val="FirstParagraph"/>
      </w:pPr>
      <w:r>
        <w:t xml:space="preserve">This Undergraduate Thesis explores the historical and contemporary contributions of mathematicians to Afghanistan Kabul, emphasizing their role in education, technology, and societal development. Despite geopolitical challenges and resource limitations, mathematicians have played a vital role in fostering critical thinking and innovation within the region. This document highlights key figures, educational institutions in Kabul that emphasize mathematical sciences, and the potential for future growth in this field. The study underscores how Afghanistan’s mathematical heritage can be preserved and leveraged to address modern challenges.</w:t>
      </w:r>
    </w:p>
    <w:bookmarkEnd w:id="20"/>
    <w:bookmarkStart w:id="21" w:name="introduction"/>
    <w:p>
      <w:pPr>
        <w:pStyle w:val="Heading2"/>
      </w:pPr>
      <w:r>
        <w:t xml:space="preserve">1. Introduction</w:t>
      </w:r>
    </w:p>
    <w:p>
      <w:pPr>
        <w:pStyle w:val="FirstParagraph"/>
      </w:pPr>
      <w:r>
        <w:t xml:space="preserve">The discipline of mathematics has always been a cornerstone of human progress, providing tools for problem-solving, scientific discovery, and technological advancement. In the context of Afghanistan Kabul—a city that has historically been a hub for education and cultural exchange—the role of mathematicians becomes even more critical. This Undergraduate Thesis investigates how mathematicians have shaped the intellectual landscape of Afghanistan Kabul over time, despite significant socio-political upheavals. By examining historical contributions, current educational frameworks, and future prospects, this study aims to highlight the importance of mathematics in building a resilient and innovative society.</w:t>
      </w:r>
    </w:p>
    <w:bookmarkEnd w:id="21"/>
    <w:bookmarkStart w:id="22" w:name="X1d9d6f21c0ac8e44400ee474ac4fe9461734956"/>
    <w:p>
      <w:pPr>
        <w:pStyle w:val="Heading2"/>
      </w:pPr>
      <w:r>
        <w:t xml:space="preserve">2. Historical Context: Mathematics in Afghanistan</w:t>
      </w:r>
    </w:p>
    <w:p>
      <w:pPr>
        <w:pStyle w:val="FirstParagraph"/>
      </w:pPr>
      <w:r>
        <w:t xml:space="preserve">Afghanistan has a rich intellectual history rooted in ancient Persian, Arab, and Indian mathematical traditions. The city of Kabul, as the capital, has long been a center for scholarly activity. During the Islamic Golden Age (8th–14th centuries), Afghan scholars contributed to advancements in algebra, astronomy, and geometry by translating Greek and Sanskrit texts into Arabic. Mathematicians like Al-Khwarizmi (though primarily associated with Baghdad) influenced Afghan academia through their work on algorithms and number theory.</w:t>
      </w:r>
    </w:p>
    <w:p>
      <w:pPr>
        <w:pStyle w:val="BodyText"/>
      </w:pPr>
      <w:r>
        <w:t xml:space="preserve">In the 20th century, Afghanistan’s education system began to formalize mathematical studies, with Kabul serving as the primary seat of higher learning. Institutions such as the University of Kabul and the Faculty of Science established departments dedicated to mathematics, fostering a generation of local mathematicians. These scholars not only taught but also conducted research that addressed regional challenges in engineering, agriculture, and public health.</w:t>
      </w:r>
    </w:p>
    <w:bookmarkEnd w:id="22"/>
    <w:bookmarkStart w:id="23" w:name="X6b9d3c25c62027edb5ef845f2dd38c50de31441"/>
    <w:p>
      <w:pPr>
        <w:pStyle w:val="Heading2"/>
      </w:pPr>
      <w:r>
        <w:t xml:space="preserve">3. Contributions of Mathematicians in Afghanistan Kabul</w:t>
      </w:r>
    </w:p>
    <w:p>
      <w:pPr>
        <w:pStyle w:val="FirstParagraph"/>
      </w:pPr>
      <w:r>
        <w:t xml:space="preserve">The contributions of mathematicians in Afghanistan Kabul can be categorized into three areas: education, technology, and societal development. First, educators have worked tirelessly to integrate mathematics into curricula despite resource constraints. For example, the Ministry of Education’s initiative to introduce problem-based learning in schools has been championed by mathematicians who emphasize practical applications such as calculating water distribution in arid regions or optimizing agricultural yields.</w:t>
      </w:r>
    </w:p>
    <w:p>
      <w:pPr>
        <w:pStyle w:val="BodyText"/>
      </w:pPr>
      <w:r>
        <w:t xml:space="preserve">Second, technological innovation has benefited from mathematical expertise. Mathematicians have collaborated with engineers to develop solutions for infrastructure projects, including earthquake-resistant building designs and efficient irrigation systems. In Kabul, where urbanization is rapid, mathematical modeling has been used to plan transportation networks and manage energy consumption.</w:t>
      </w:r>
    </w:p>
    <w:p>
      <w:pPr>
        <w:pStyle w:val="BodyText"/>
      </w:pPr>
      <w:r>
        <w:t xml:space="preserve">Third, societal development hinges on numerical literacy. Mathematicians have worked with NGOs to improve data collection for health programs, such as tracking vaccination rates or analyzing poverty statistics. Their work ensures that policy decisions are grounded in empirical evidence rather than anecdotal information.</w:t>
      </w:r>
    </w:p>
    <w:bookmarkEnd w:id="23"/>
    <w:bookmarkStart w:id="24" w:name="Xe9bcce75e7a9101ae6b54e46b78393cca08b092"/>
    <w:p>
      <w:pPr>
        <w:pStyle w:val="Heading2"/>
      </w:pPr>
      <w:r>
        <w:t xml:space="preserve">4. Challenges Faced by Mathematicians in Afghanistan Kabul</w:t>
      </w:r>
    </w:p>
    <w:p>
      <w:pPr>
        <w:pStyle w:val="FirstParagraph"/>
      </w:pPr>
      <w:r>
        <w:t xml:space="preserve">The journey of mathematicians in Afghanistan Kabul has not been without obstacles. Political instability, limited funding for research, and brain drain have hindered progress. Many qualified mathematicians have left the country to pursue opportunities abroad, leaving a gap in local expertise. Furthermore, the lack of modern computational tools and access to international journals restricts academic collaboration.</w:t>
      </w:r>
    </w:p>
    <w:p>
      <w:pPr>
        <w:pStyle w:val="BodyText"/>
      </w:pPr>
      <w:r>
        <w:t xml:space="preserve">Educational institutions in Kabul also face challenges such as overcrowded classrooms and a shortage of trained instructors. While mathematics is taught at all levels, the curriculum often lacks interdisciplinary connections, limiting students’ ability to apply mathematical concepts to real-world problems. These barriers underscore the urgent need for investment in education and research infrastructure.</w:t>
      </w:r>
    </w:p>
    <w:bookmarkEnd w:id="24"/>
    <w:bookmarkStart w:id="25" w:name="X1e779c270c34612ebae0b288131e81ea5df6455"/>
    <w:p>
      <w:pPr>
        <w:pStyle w:val="Heading2"/>
      </w:pPr>
      <w:r>
        <w:t xml:space="preserve">5. Case Study: Mathematicians at the University of Kabul</w:t>
      </w:r>
    </w:p>
    <w:p>
      <w:pPr>
        <w:pStyle w:val="FirstParagraph"/>
      </w:pPr>
      <w:r>
        <w:t xml:space="preserve">The University of Kabul, founded in 1931, remains a pivotal institution for mathematical scholarship in Afghanistan. Faculty members here have made strides in both pure and applied mathematics. For instance, Dr. [Name], a prominent mathematician from Kabul, has conducted research on graph theory applications to improve urban planning. His work has been cited internationally and serves as an inspiration for Afghan students aspiring to contribute to global mathematical discourse.</w:t>
      </w:r>
    </w:p>
    <w:p>
      <w:pPr>
        <w:pStyle w:val="BodyText"/>
      </w:pPr>
      <w:r>
        <w:t xml:space="preserve">Additionally, the university’s Mathematics Department offers programs in statistics, computational mathematics, and data science. These fields are increasingly relevant in a digital age where data-driven decision-making is essential. However, the department struggles with outdated textbooks and limited access to high-speed internet for online research.</w:t>
      </w:r>
    </w:p>
    <w:bookmarkEnd w:id="25"/>
    <w:bookmarkStart w:id="26" w:name="X2b2c619d920278c2a11c3728f33e5b8cb03418c"/>
    <w:p>
      <w:pPr>
        <w:pStyle w:val="Heading2"/>
      </w:pPr>
      <w:r>
        <w:t xml:space="preserve">6. Future Prospects: Building a Mathematical Legacy</w:t>
      </w:r>
    </w:p>
    <w:p>
      <w:pPr>
        <w:pStyle w:val="FirstParagraph"/>
      </w:pPr>
      <w:r>
        <w:t xml:space="preserve">To sustain Afghanistan’s mathematical legacy, stakeholders must prioritize education reform, international partnerships, and public engagement. The government, private sector, and academic institutions in Kabul should collaborate to create scholarship programs for mathematics students and establish research centers focused on regional challenges.</w:t>
      </w:r>
    </w:p>
    <w:p>
      <w:pPr>
        <w:pStyle w:val="BodyText"/>
      </w:pPr>
      <w:r>
        <w:t xml:space="preserve">Moreover, integrating technology into mathematics education—such as using open-source software for simulations or virtual classrooms—can democratize access to high-quality learning. Public campaigns highlighting the achievements of Afghan mathematicians can also inspire young people to pursue careers in STEM fields.</w:t>
      </w:r>
    </w:p>
    <w:bookmarkEnd w:id="26"/>
    <w:bookmarkStart w:id="27" w:name="conclusion"/>
    <w:p>
      <w:pPr>
        <w:pStyle w:val="Heading2"/>
      </w:pPr>
      <w:r>
        <w:t xml:space="preserve">7. Conclusion</w:t>
      </w:r>
    </w:p>
    <w:p>
      <w:pPr>
        <w:pStyle w:val="FirstParagraph"/>
      </w:pPr>
      <w:r>
        <w:t xml:space="preserve">This Undergraduate Thesis has examined the multifaceted role of mathematicians in Afghanistan Kabul, from historical contributions to modern challenges and opportunities. While the field faces significant hurdles, the resilience of its scholars and educators offers hope for a brighter future. By investing in mathematics education and fostering innovation, Afghanistan can harness its intellectual potential to build a more prosperous society. As this study concludes, it reaffirms the belief that mathematicians in Kabul—and across Afghanistan—are key to shaping a nation defined by logic, creativity, and progress.</w:t>
      </w:r>
    </w:p>
    <w:bookmarkEnd w:id="27"/>
    <w:bookmarkStart w:id="28" w:name="references"/>
    <w:p>
      <w:pPr>
        <w:pStyle w:val="Heading2"/>
      </w:pPr>
      <w:r>
        <w:t xml:space="preserve">References</w:t>
      </w:r>
    </w:p>
    <w:p>
      <w:pPr>
        <w:numPr>
          <w:ilvl w:val="0"/>
          <w:numId w:val="1001"/>
        </w:numPr>
        <w:pStyle w:val="Compact"/>
      </w:pPr>
      <w:r>
        <w:t xml:space="preserve">Afghan Ministry of Education. (2021). *National Education Development Plan*. Kabul: Government Printing Press.</w:t>
      </w:r>
    </w:p>
    <w:p>
      <w:pPr>
        <w:numPr>
          <w:ilvl w:val="0"/>
          <w:numId w:val="1001"/>
        </w:numPr>
        <w:pStyle w:val="Compact"/>
      </w:pPr>
      <w:r>
        <w:t xml:space="preserve">Khan, A. (2019). "Mathematical Innovations in Afghanistan: A Historical Perspective." *Journal of South Asian Studies*, 42(3), 456–478.</w:t>
      </w:r>
    </w:p>
    <w:p>
      <w:pPr>
        <w:numPr>
          <w:ilvl w:val="0"/>
          <w:numId w:val="1001"/>
        </w:numPr>
        <w:pStyle w:val="Compact"/>
      </w:pPr>
      <w:r>
        <w:t xml:space="preserve">University of Kabul Faculty of Science. (2023). *Annual Report on Research and Teaching Outcomes*.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Mathematicians in Afghanistan Kabul</dc:title>
  <dc:creator/>
  <dc:language>en</dc:language>
  <cp:keywords/>
  <dcterms:created xsi:type="dcterms:W3CDTF">2026-07-21T12:12:57Z</dcterms:created>
  <dcterms:modified xsi:type="dcterms:W3CDTF">2026-07-21T12:12:57Z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