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Contributions</w:t>
      </w:r>
      <w:r>
        <w:t xml:space="preserve"> </w:t>
      </w:r>
      <w:r>
        <w:t xml:space="preserve">of</w:t>
      </w:r>
      <w:r>
        <w:t xml:space="preserve"> </w:t>
      </w:r>
      <w:r>
        <w:t xml:space="preserve">Mathematicians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672fa2583a7ea0d815319a17270e3aedaf47e05"/>
    <w:p>
      <w:pPr>
        <w:pStyle w:val="Heading1"/>
      </w:pPr>
      <w:r>
        <w:t xml:space="preserve">Undergraduate Thesis: The Role of Mathematicians in Advancing Education and Innovation in DR Congo, Kinshasa</w:t>
      </w:r>
    </w:p>
    <w:bookmarkStart w:id="20" w:name="abstract"/>
    <w:p>
      <w:pPr>
        <w:pStyle w:val="Heading2"/>
      </w:pPr>
      <w:r>
        <w:t xml:space="preserve">Abstract</w:t>
      </w:r>
    </w:p>
    <w:p>
      <w:pPr>
        <w:pStyle w:val="FirstParagraph"/>
      </w:pPr>
      <w:r>
        <w:t xml:space="preserve">This Undergraduate Thesis explores the pivotal role of mathematicians in shaping educational systems and technological innovation within the Democratic Republic of Congo (DR Congo), with a focus on Kinshasa. By examining the contributions of local mathematicians, this study highlights how mathematical research and pedagogy have addressed regional challenges while fostering opportunities for sustainable development. The thesis also evaluates the current state of mathematics education in Kinshasa, identifies barriers to progress, and proposes strategies to strengthen the field within DR Congo’s academic and scientific community.</w:t>
      </w:r>
    </w:p>
    <w:bookmarkEnd w:id="20"/>
    <w:bookmarkStart w:id="21" w:name="introduction"/>
    <w:p>
      <w:pPr>
        <w:pStyle w:val="Heading2"/>
      </w:pPr>
      <w:r>
        <w:t xml:space="preserve">Introduction</w:t>
      </w:r>
    </w:p>
    <w:p>
      <w:pPr>
        <w:pStyle w:val="FirstParagraph"/>
      </w:pPr>
      <w:r>
        <w:t xml:space="preserve">The Democratic Republic of Congo (DR Congo) is a country rich in natural resources but historically underdeveloped in terms of higher education infrastructure. However, mathematicians in Kinshasa have emerged as critical agents of change, leveraging their expertise to address complex societal issues such as health crises, economic planning, and technological advancement. This thesis investigates how these mathematicians have navigated systemic challenges—such as limited funding and outdated curricula—to create impactful research and educational programs. By analyzing case studies of notable mathematicians in Kinshasa, this work underscores the importance of mathematics education in driving national progress.</w:t>
      </w:r>
    </w:p>
    <w:bookmarkEnd w:id="21"/>
    <w:bookmarkStart w:id="22" w:name="X16a252781033260396fb8bc89eda960afdadbe7"/>
    <w:p>
      <w:pPr>
        <w:pStyle w:val="Heading2"/>
      </w:pPr>
      <w:r>
        <w:t xml:space="preserve">Background: Mathematics Education in DR Congo</w:t>
      </w:r>
    </w:p>
    <w:p>
      <w:pPr>
        <w:pStyle w:val="FirstParagraph"/>
      </w:pPr>
      <w:r>
        <w:t xml:space="preserve">Kinshasa, as the capital of DR Congo, hosts several universities and research institutions that are foundational to the country’s academic landscape. However, mathematics education in Kinshasa has long faced challenges including a shortage of qualified teachers, inadequate laboratory facilities, and limited access to international research collaborations. Despite these obstacles, mathematicians in Kinshasa have persisted in advancing their field through innovative teaching methods and interdisciplinary research.</w:t>
      </w:r>
    </w:p>
    <w:p>
      <w:pPr>
        <w:pStyle w:val="BodyText"/>
      </w:pPr>
      <w:r>
        <w:t xml:space="preserve">Notable figures such as Dr. Jean-Pierre Ngoye (a fictional example for illustrative purposes) have pioneered efforts to integrate real-world problem-solving into mathematics curricula. Their work has emphasized the application of mathematical models to address local challenges, such as optimizing public transportation networks or predicting agricultural yields in rural provinces.</w:t>
      </w:r>
    </w:p>
    <w:bookmarkEnd w:id="22"/>
    <w:bookmarkStart w:id="23" w:name="the-role-of-mathematicians-in-kinshasa"/>
    <w:p>
      <w:pPr>
        <w:pStyle w:val="Heading2"/>
      </w:pPr>
      <w:r>
        <w:t xml:space="preserve">The Role of Mathematicians in Kinshasa</w:t>
      </w:r>
    </w:p>
    <w:p>
      <w:pPr>
        <w:pStyle w:val="FirstParagraph"/>
      </w:pPr>
      <w:r>
        <w:t xml:space="preserve">Mathematicians in Kinshasa have played a dual role as educators and innovators. In the academic sphere, they have worked tirelessly to modernize mathematics programs, incorporating tools like computational modeling and data science into undergraduate courses. For example, Prof. Enoch Mwembu (a hypothetical name) has developed open-access textbooks tailored to DR Congo’s educational context, ensuring that students in Kinshasa and beyond can access high-quality learning materials.</w:t>
      </w:r>
    </w:p>
    <w:p>
      <w:pPr>
        <w:pStyle w:val="BodyText"/>
      </w:pPr>
      <w:r>
        <w:t xml:space="preserve">Outside academia, mathematicians have collaborated with government agencies and NGOs to tackle pressing issues. During the Ebola outbreak in 2018–2020, a team of mathematicians at the University of Kinshasa created predictive models to track the virus’s spread, enabling more effective resource allocation for containment efforts. This case study exemplifies how mathematical expertise can directly contribute to public health outcomes.</w:t>
      </w:r>
    </w:p>
    <w:bookmarkEnd w:id="23"/>
    <w:bookmarkStart w:id="24" w:name="X02ecbeff18a8cc7f91bccf70d58307ec02468f8"/>
    <w:p>
      <w:pPr>
        <w:pStyle w:val="Heading2"/>
      </w:pPr>
      <w:r>
        <w:t xml:space="preserve">Challenges Facing Mathematicians in DR Congo</w:t>
      </w:r>
    </w:p>
    <w:p>
      <w:pPr>
        <w:pStyle w:val="FirstParagraph"/>
      </w:pPr>
      <w:r>
        <w:t xml:space="preserve">Despite their contributions, mathematicians in Kinshasa continue to face significant hurdles. The lack of funding for research projects limits the scope and scale of their work. Additionally, political instability and economic hardship have hindered collaborations with international institutions, which are crucial for accessing advanced technologies and global knowledge networks.</w:t>
      </w:r>
    </w:p>
    <w:p>
      <w:pPr>
        <w:pStyle w:val="BodyText"/>
      </w:pPr>
      <w:r>
        <w:t xml:space="preserve">Another challenge is the brain drain phenomenon: many talented mathematicians from DR Congo seek opportunities abroad due to limited career prospects at home. This exodus deprives Kinshasa of critical expertise that could further strengthen its academic and scientific sectors.</w:t>
      </w:r>
    </w:p>
    <w:bookmarkEnd w:id="24"/>
    <w:bookmarkStart w:id="25" w:name="X9f5957add42b1aa1184264c2cb6a2306586ffe5"/>
    <w:p>
      <w:pPr>
        <w:pStyle w:val="Heading2"/>
      </w:pPr>
      <w:r>
        <w:t xml:space="preserve">Case Studies of Mathematicians in Kinshasa</w:t>
      </w:r>
    </w:p>
    <w:p>
      <w:pPr>
        <w:pStyle w:val="FirstParagraph"/>
      </w:pPr>
      <w:r>
        <w:rPr>
          <w:bCs/>
          <w:b/>
        </w:rPr>
        <w:t xml:space="preserve">1. Dr. Amina Kambu (Fictional Example):</w:t>
      </w:r>
      <w:r>
        <w:br/>
      </w:r>
      <w:r>
        <w:t xml:space="preserve">Dr. Amina Kambu, a professor at the University of Kinshasa, is renowned for her work in applied mathematics and its role in improving healthcare systems. Her research on optimizing vaccine distribution during epidemics has been adopted by local health authorities. She also leads a program that trains young students from underserved communities in coding and data analysis.</w:t>
      </w:r>
    </w:p>
    <w:p>
      <w:pPr>
        <w:pStyle w:val="BodyText"/>
      </w:pPr>
      <w:r>
        <w:rPr>
          <w:bCs/>
          <w:b/>
        </w:rPr>
        <w:t xml:space="preserve">2. Prof. Léon Muyumba (Fictional Example):</w:t>
      </w:r>
      <w:r>
        <w:br/>
      </w:r>
      <w:r>
        <w:t xml:space="preserve">Prof. Léon Muyumba has focused on the intersection of mathematics and environmental science. His team’s models for deforestation in the Congo Basin have informed conservation policies, demonstrating how mathematical tools can address ecological challenges.</w:t>
      </w:r>
    </w:p>
    <w:bookmarkEnd w:id="25"/>
    <w:bookmarkStart w:id="26" w:name="Xd1cc9207858883973ab28f37830a48c819b28fd"/>
    <w:p>
      <w:pPr>
        <w:pStyle w:val="Heading2"/>
      </w:pPr>
      <w:r>
        <w:t xml:space="preserve">Recommendations for Strengthening Mathematics in DR Congo</w:t>
      </w:r>
    </w:p>
    <w:p>
      <w:pPr>
        <w:pStyle w:val="FirstParagraph"/>
      </w:pPr>
      <w:r>
        <w:t xml:space="preserve">To harness the potential of mathematicians like those in Kinshasa, this thesis proposes several strategies:</w:t>
      </w:r>
    </w:p>
    <w:p>
      <w:pPr>
        <w:numPr>
          <w:ilvl w:val="0"/>
          <w:numId w:val="1001"/>
        </w:numPr>
        <w:pStyle w:val="Compact"/>
      </w:pPr>
      <w:r>
        <w:rPr>
          <w:bCs/>
          <w:b/>
        </w:rPr>
        <w:t xml:space="preserve">Increased Government Investment:</w:t>
      </w:r>
      <w:r>
        <w:t xml:space="preserve"> </w:t>
      </w:r>
      <w:r>
        <w:t xml:space="preserve">Allocate funding for research grants and infrastructure upgrades at universities.</w:t>
      </w:r>
    </w:p>
    <w:p>
      <w:pPr>
        <w:numPr>
          <w:ilvl w:val="0"/>
          <w:numId w:val="1001"/>
        </w:numPr>
        <w:pStyle w:val="Compact"/>
      </w:pPr>
      <w:r>
        <w:rPr>
          <w:bCs/>
          <w:b/>
        </w:rPr>
        <w:t xml:space="preserve">International Partnerships:</w:t>
      </w:r>
      <w:r>
        <w:t xml:space="preserve"> </w:t>
      </w:r>
      <w:r>
        <w:t xml:space="preserve">Encourage collaborations with institutions in Europe, Asia, or North America to share resources and expertise.</w:t>
      </w:r>
    </w:p>
    <w:p>
      <w:pPr>
        <w:numPr>
          <w:ilvl w:val="0"/>
          <w:numId w:val="1001"/>
        </w:numPr>
        <w:pStyle w:val="Compact"/>
      </w:pPr>
      <w:r>
        <w:rPr>
          <w:bCs/>
          <w:b/>
        </w:rPr>
        <w:t xml:space="preserve">Career Development Programs:</w:t>
      </w:r>
      <w:r>
        <w:t xml:space="preserve"> </w:t>
      </w:r>
      <w:r>
        <w:t xml:space="preserve">Create mentorship opportunities and competitive salaries to retain talent within DR Congo.</w:t>
      </w:r>
    </w:p>
    <w:p>
      <w:pPr>
        <w:numPr>
          <w:ilvl w:val="0"/>
          <w:numId w:val="1001"/>
        </w:numPr>
        <w:pStyle w:val="Compact"/>
      </w:pPr>
      <w:r>
        <w:rPr>
          <w:bCs/>
          <w:b/>
        </w:rPr>
        <w:t xml:space="preserve">Tech Integration:</w:t>
      </w:r>
      <w:r>
        <w:t xml:space="preserve"> </w:t>
      </w:r>
      <w:r>
        <w:t xml:space="preserve">Invest in digital tools for remote learning and virtual labs to bridge resource gaps.</w:t>
      </w:r>
    </w:p>
    <w:bookmarkEnd w:id="26"/>
    <w:bookmarkStart w:id="27" w:name="conclusion"/>
    <w:p>
      <w:pPr>
        <w:pStyle w:val="Heading2"/>
      </w:pPr>
      <w:r>
        <w:t xml:space="preserve">Conclusion</w:t>
      </w:r>
    </w:p>
    <w:p>
      <w:pPr>
        <w:pStyle w:val="FirstParagraph"/>
      </w:pPr>
      <w:r>
        <w:t xml:space="preserve">The work of mathematicians in Kinshasa exemplifies resilience, creativity, and a commitment to national development. Their efforts have not only advanced mathematical knowledge but also provided practical solutions to DR Congo’s most pressing challenges. By addressing systemic barriers and supporting these educators-innovators, DR Congo can unlock the transformative power of mathematics for future generations.</w:t>
      </w:r>
    </w:p>
    <w:bookmarkEnd w:id="27"/>
    <w:bookmarkStart w:id="28" w:name="references"/>
    <w:p>
      <w:pPr>
        <w:pStyle w:val="Heading2"/>
      </w:pPr>
      <w:r>
        <w:t xml:space="preserve">References</w:t>
      </w:r>
    </w:p>
    <w:p>
      <w:pPr>
        <w:pStyle w:val="FirstParagraph"/>
      </w:pPr>
      <w:r>
        <w:t xml:space="preserve">(Note: This section would include citations for academic papers, interviews with mathematicians in Kinshasa, and reports on education policies in DR Congo. For brevity, these are omitted here.)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Contributions of Mathematicians in DR Congo Kinshasa</dc:title>
  <dc:creator/>
  <dc:language>en</dc:language>
  <cp:keywords/>
  <dcterms:created xsi:type="dcterms:W3CDTF">2026-07-17T22:23:20Z</dcterms:created>
  <dcterms:modified xsi:type="dcterms:W3CDTF">2026-07-17T22:23:20Z</dcterms:modified>
</cp:coreProperties>
</file>

<file path=docProps/custom.xml><?xml version="1.0" encoding="utf-8"?>
<Properties xmlns="http://schemas.openxmlformats.org/officeDocument/2006/custom-properties" xmlns:vt="http://schemas.openxmlformats.org/officeDocument/2006/docPropsVTypes"/>
</file>