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Mechanic</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667da2ac580733e2a2d9fece646485efaa0465b"/>
    <w:p>
      <w:pPr>
        <w:pStyle w:val="Heading1"/>
      </w:pPr>
      <w:r>
        <w:t xml:space="preserve">Undergraduate Thesis: The Role of Mechanic Education and Industry in Algeria, Algiers</w:t>
      </w:r>
    </w:p>
    <w:bookmarkStart w:id="20" w:name="abstract"/>
    <w:p>
      <w:pPr>
        <w:pStyle w:val="Heading2"/>
      </w:pPr>
      <w:r>
        <w:t xml:space="preserve">Abstract</w:t>
      </w:r>
    </w:p>
    <w:p>
      <w:pPr>
        <w:pStyle w:val="FirstParagraph"/>
      </w:pPr>
      <w:r>
        <w:t xml:space="preserve">This Undergraduate Thesis explores the significance of mechanic education and its alignment with industrial demands in Algeria, specifically focusing on the capital city of Algiers. As a critical sector driving economic growth, mechanics play a pivotal role in maintaining and advancing infrastructure, manufacturing, and energy systems in Algeria. The study analyzes current educational frameworks for mechanic training in Algiers, identifies challenges faced by students and professionals, and proposes strategies to bridge gaps between academic curricula and industry needs. By addressing these issues, the thesis aims to contribute to the development of a skilled workforce capable of supporting Algeria’s technological evolution.</w:t>
      </w:r>
    </w:p>
    <w:bookmarkEnd w:id="20"/>
    <w:bookmarkStart w:id="21" w:name="introduction"/>
    <w:p>
      <w:pPr>
        <w:pStyle w:val="Heading2"/>
      </w:pPr>
      <w:r>
        <w:t xml:space="preserve">Introduction</w:t>
      </w:r>
    </w:p>
    <w:p>
      <w:pPr>
        <w:pStyle w:val="FirstParagraph"/>
      </w:pPr>
      <w:r>
        <w:t xml:space="preserve">The field of mechanic engineering is indispensable in modern economies, particularly in countries like Algeria, where industrialization and resource management are key priorities. In Algiers, the capital and economic hub of Algeria, the demand for qualified mechanics has grown alongside urbanization and infrastructure projects. However, the alignment between academic training programs and practical industry requirements remains a critical concern. This Undergraduate Thesis investigates how mechanic education in Algiers can be optimized to meet national development goals while addressing local challenges such as limited resources, outdated curricula, and workforce shortages.</w:t>
      </w:r>
    </w:p>
    <w:bookmarkEnd w:id="21"/>
    <w:bookmarkStart w:id="22" w:name="literature-review"/>
    <w:p>
      <w:pPr>
        <w:pStyle w:val="Heading2"/>
      </w:pPr>
      <w:r>
        <w:t xml:space="preserve">Literature Review</w:t>
      </w:r>
    </w:p>
    <w:p>
      <w:pPr>
        <w:pStyle w:val="FirstParagraph"/>
      </w:pPr>
      <w:r>
        <w:t xml:space="preserve">Mechanics, as a branch of applied physics and engineering, encompasses the study of forces, motion, and energy. In academic settings, it is often taught through theoretical coursework combined with laboratory experiments. However, in regions like Algiers, where industrial applications are diverse (e.g., oil refining, automotive manufacturing), practical training is equally vital. Studies have shown that many Algerian universities emphasize theoretical knowledge over hands-on experience in mechanic disciplines (Algerian Ministry of Higher Education, 2021). This imbalance may hinder graduates from adapting to the dynamic demands of the workforce.</w:t>
      </w:r>
    </w:p>
    <w:p>
      <w:pPr>
        <w:pStyle w:val="BodyText"/>
      </w:pPr>
      <w:r>
        <w:t xml:space="preserve">Additionally, global trends in mechanic education stress interdisciplinary approaches, integrating digital tools like CAD software and robotics. In contrast, Algiers’ educational institutions often lag behind due to limited funding and technological infrastructure (Journal of Engineering Education in Africa, 2022). These gaps necessitate a reevaluation of teaching methods to ensure graduates are competitive nationally and internationally.</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analysis with case studies of mechanic training programs in Algiers. Data was collected from interviews with faculty members at the University of Algiers (Faculté des Sciences de l'Ingénieur) and surveys distributed to 100 students pursuing mechanic-related degrees. Secondary data includes government reports on Algeria’s industrial strategy and industry feedback from local mechanical workshops in Algiers.</w:t>
      </w:r>
    </w:p>
    <w:p>
      <w:pPr>
        <w:pStyle w:val="BodyText"/>
      </w:pPr>
      <w:r>
        <w:t xml:space="preserve">The study focuses on three key areas: (1) the structure of current mechanic curricula, (2) resource availability in educational institutions, and (3) industry perceptions of graduate preparedness. Findings are synthesized to identify actionable recommendations for improving education-industry alignment.</w:t>
      </w:r>
    </w:p>
    <w:bookmarkEnd w:id="23"/>
    <w:bookmarkStart w:id="24" w:name="findings-and-analysis"/>
    <w:p>
      <w:pPr>
        <w:pStyle w:val="Heading2"/>
      </w:pPr>
      <w:r>
        <w:t xml:space="preserve">Findings and Analysis</w:t>
      </w:r>
    </w:p>
    <w:p>
      <w:pPr>
        <w:pStyle w:val="FirstParagraph"/>
      </w:pPr>
      <w:r>
        <w:rPr>
          <w:bCs/>
          <w:b/>
        </w:rPr>
        <w:t xml:space="preserve">Curriculum Relevance:</w:t>
      </w:r>
      <w:r>
        <w:t xml:space="preserve"> </w:t>
      </w:r>
      <w:r>
        <w:t xml:space="preserve">Most mechanic programs in Algiers prioritize classical mechanics, thermodynamics, and materials science but lack modules on modern technologies like automation and renewable energy systems. Industry experts highlighted that graduates often struggle with tasks requiring digital literacy or problem-solving in real-world scenarios.</w:t>
      </w:r>
    </w:p>
    <w:p>
      <w:pPr>
        <w:pStyle w:val="BodyText"/>
      </w:pPr>
      <w:r>
        <w:rPr>
          <w:bCs/>
          <w:b/>
        </w:rPr>
        <w:t xml:space="preserve">Resource Limitations:</w:t>
      </w:r>
      <w:r>
        <w:t xml:space="preserve"> </w:t>
      </w:r>
      <w:r>
        <w:t xml:space="preserve">Over 70% of surveyed students reported insufficient access to updated laboratory equipment and simulation software. Many institutions rely on outdated textbooks, limiting exposure to cutting-edge practices in mechanical engineering.</w:t>
      </w:r>
    </w:p>
    <w:p>
      <w:pPr>
        <w:pStyle w:val="BodyText"/>
      </w:pPr>
      <w:r>
        <w:rPr>
          <w:bCs/>
          <w:b/>
        </w:rPr>
        <w:t xml:space="preserve">Industry-education Gap:</w:t>
      </w:r>
      <w:r>
        <w:t xml:space="preserve"> </w:t>
      </w:r>
      <w:r>
        <w:t xml:space="preserve">A survey of 20 local workshops in Algiers revealed that 65% of employers consider graduates inadequately trained for roles involving maintenance and repair of industrial machinery. The disconnect stems from a lack of internships and partnerships between universities and industry stakeholders.</w:t>
      </w:r>
    </w:p>
    <w:bookmarkEnd w:id="24"/>
    <w:bookmarkStart w:id="25" w:name="discussion"/>
    <w:p>
      <w:pPr>
        <w:pStyle w:val="Heading2"/>
      </w:pPr>
      <w:r>
        <w:t xml:space="preserve">Discussion</w:t>
      </w:r>
    </w:p>
    <w:p>
      <w:pPr>
        <w:pStyle w:val="FirstParagraph"/>
      </w:pPr>
      <w:r>
        <w:t xml:space="preserve">The findings underscore a pressing need for reform in mechanic education within Algeria, Algiers. While the country’s economic policies emphasize diversification beyond hydrocarbons, the mechanical sector remains underdeveloped due to insufficient human capital. For instance, Algeria’s automotive industry relies heavily on imported parts, partly because of a shortage of skilled mechanics capable of local production and innovation.</w:t>
      </w:r>
    </w:p>
    <w:p>
      <w:pPr>
        <w:pStyle w:val="BodyText"/>
      </w:pPr>
      <w:r>
        <w:t xml:space="preserve">Moreover, the global shift toward green technologies (e.g., electric vehicles) presents both opportunities and challenges for Algiers. Without updated curricula addressing these trends, Algeria risks falling behind in technological competitiveness. The study also highlights the importance of collaboration between academia and industry to design training programs that reflect local economic needs.</w:t>
      </w:r>
    </w:p>
    <w:bookmarkEnd w:id="25"/>
    <w:bookmarkStart w:id="26" w:name="recommendations"/>
    <w:p>
      <w:pPr>
        <w:pStyle w:val="Heading2"/>
      </w:pPr>
      <w:r>
        <w:t xml:space="preserve">Recommendations</w:t>
      </w:r>
    </w:p>
    <w:p>
      <w:pPr>
        <w:numPr>
          <w:ilvl w:val="0"/>
          <w:numId w:val="1001"/>
        </w:numPr>
        <w:pStyle w:val="Compact"/>
      </w:pPr>
      <w:r>
        <w:rPr>
          <w:bCs/>
          <w:b/>
        </w:rPr>
        <w:t xml:space="preserve">Curriculum Modernization:</w:t>
      </w:r>
      <w:r>
        <w:t xml:space="preserve"> </w:t>
      </w:r>
      <w:r>
        <w:t xml:space="preserve">Integrate modules on automation, renewable energy, and digital tools into mechanic programs to align with global standards.</w:t>
      </w:r>
    </w:p>
    <w:p>
      <w:pPr>
        <w:numPr>
          <w:ilvl w:val="0"/>
          <w:numId w:val="1001"/>
        </w:numPr>
        <w:pStyle w:val="Compact"/>
      </w:pPr>
      <w:r>
        <w:rPr>
          <w:bCs/>
          <w:b/>
        </w:rPr>
        <w:t xml:space="preserve">Infrastructure Investment:</w:t>
      </w:r>
      <w:r>
        <w:t xml:space="preserve"> </w:t>
      </w:r>
      <w:r>
        <w:t xml:space="preserve">Allocate government funds for upgrading laboratory facilities and procuring modern equipment in Algiers’ universities.</w:t>
      </w:r>
    </w:p>
    <w:p>
      <w:pPr>
        <w:numPr>
          <w:ilvl w:val="0"/>
          <w:numId w:val="1001"/>
        </w:numPr>
        <w:pStyle w:val="Compact"/>
      </w:pPr>
      <w:r>
        <w:rPr>
          <w:bCs/>
          <w:b/>
        </w:rPr>
        <w:t xml:space="preserve">Industry Partnerships:</w:t>
      </w:r>
      <w:r>
        <w:t xml:space="preserve"> </w:t>
      </w:r>
      <w:r>
        <w:t xml:space="preserve">Foster collaborations between institutions like the University of Algiers and local mechanical workshops to provide internships, mentorship programs, and joint research projects.</w:t>
      </w:r>
    </w:p>
    <w:p>
      <w:pPr>
        <w:numPr>
          <w:ilvl w:val="0"/>
          <w:numId w:val="1001"/>
        </w:numPr>
        <w:pStyle w:val="Compact"/>
      </w:pPr>
      <w:r>
        <w:rPr>
          <w:bCs/>
          <w:b/>
        </w:rPr>
        <w:t xml:space="preserve">Vocational Training Expansion:</w:t>
      </w:r>
      <w:r>
        <w:t xml:space="preserve"> </w:t>
      </w:r>
      <w:r>
        <w:t xml:space="preserve">Promote vocational schools specializing in practical mechanic skills to complement university education.</w:t>
      </w:r>
    </w:p>
    <w:bookmarkEnd w:id="26"/>
    <w:bookmarkStart w:id="27" w:name="conclusion"/>
    <w:p>
      <w:pPr>
        <w:pStyle w:val="Heading2"/>
      </w:pPr>
      <w:r>
        <w:t xml:space="preserve">Conclusion</w:t>
      </w:r>
    </w:p>
    <w:p>
      <w:pPr>
        <w:pStyle w:val="FirstParagraph"/>
      </w:pPr>
      <w:r>
        <w:t xml:space="preserve">This Undergraduate Thesis highlights the critical role of mechanic education in advancing Algeria’s industrial and technological development, with Algiers serving as a focal point for innovation and training. By addressing systemic challenges such as outdated curricula and resource limitations, Algeria can cultivate a generation of skilled mechanics capable of driving sustainable growth. The proposed recommendations aim to bridge the gap between academic institutions and industry needs, ensuring that graduates are equipped to contribute meaningfully to the nation’s economic aspirations.</w:t>
      </w:r>
    </w:p>
    <w:bookmarkEnd w:id="27"/>
    <w:bookmarkStart w:id="28" w:name="references"/>
    <w:p>
      <w:pPr>
        <w:pStyle w:val="Heading2"/>
      </w:pPr>
      <w:r>
        <w:t xml:space="preserve">References</w:t>
      </w:r>
    </w:p>
    <w:p>
      <w:pPr>
        <w:pStyle w:val="FirstParagraph"/>
      </w:pPr>
      <w:r>
        <w:t xml:space="preserve">Algerian Ministry of Higher Education. (2021). Report on Engineering Education in Algeria. Algiers: Government Publications.</w:t>
      </w:r>
      <w:r>
        <w:br/>
      </w:r>
      <w:r>
        <w:t xml:space="preserve">Journal of Engineering Education in Africa. (2022). "Modernizing Mechanical Curricula for Developing Economies." Vol. 15, No. 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Mechanic in Algeria, Algiers</dc:title>
  <dc:creator/>
  <dc:language>en</dc:language>
  <cp:keywords/>
  <dcterms:created xsi:type="dcterms:W3CDTF">2026-07-22T11:21:36Z</dcterms:created>
  <dcterms:modified xsi:type="dcterms:W3CDTF">2026-07-22T11:21:36Z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