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8c1e82ae197ca1a4a046aec5a7ad0e56ebcf5b4"/>
    <w:p>
      <w:pPr>
        <w:pStyle w:val="Heading1"/>
      </w:pPr>
      <w:r>
        <w:t xml:space="preserve">Undergraduate Thesis: The Role of Mechanic in Brazil São Paulo</w:t>
      </w:r>
    </w:p>
    <w:bookmarkStart w:id="20" w:name="abstract"/>
    <w:p>
      <w:pPr>
        <w:pStyle w:val="Heading2"/>
      </w:pPr>
      <w:r>
        <w:t xml:space="preserve">Abstract</w:t>
      </w:r>
    </w:p>
    <w:p>
      <w:pPr>
        <w:pStyle w:val="FirstParagraph"/>
      </w:pPr>
      <w:r>
        <w:t xml:space="preserve">This Undergraduate Thesis explores the critical role of mechanics in the context of Brazil, specifically within the state of São Paulo. As one of the most populous and economically dynamic regions in South America, São Paulo faces unique challenges and opportunities in maintaining its vast vehicle fleet and infrastructure. This study examines how mechanics contribute to urban mobility, economic development, and environmental sustainability in São Paulo. By analyzing industry trends, educational requirements, and socio-economic factors influencing the profession, this thesis highlights the importance of integrating technical expertise with local needs to ensure a resilient automotive sector.</w:t>
      </w:r>
    </w:p>
    <w:bookmarkEnd w:id="20"/>
    <w:bookmarkStart w:id="21" w:name="introduction"/>
    <w:p>
      <w:pPr>
        <w:pStyle w:val="Heading2"/>
      </w:pPr>
      <w:r>
        <w:t xml:space="preserve">Introduction</w:t>
      </w:r>
    </w:p>
    <w:p>
      <w:pPr>
        <w:pStyle w:val="FirstParagraph"/>
      </w:pPr>
      <w:r>
        <w:t xml:space="preserve">São Paulo, Brazil’s largest city and economic hub, is characterized by its sprawling urban landscape, heavy traffic congestion, and a rapidly growing demand for automotive services. The state of São Paulo alone accounts for over 40% of Brazil’s industrial output, much of which relies on a well-maintained transportation network. In this context, the profession of mechanic plays a pivotal role in sustaining both private and commercial vehicles that drive the region’s economy. However, the evolving nature of automotive technology and environmental regulations necessitates a reevaluation of how mechanics are trained and integrated into São Paulo’s workforce.</w:t>
      </w:r>
    </w:p>
    <w:bookmarkEnd w:id="21"/>
    <w:bookmarkStart w:id="22" w:name="literature-review"/>
    <w:p>
      <w:pPr>
        <w:pStyle w:val="Heading2"/>
      </w:pPr>
      <w:r>
        <w:t xml:space="preserve">Literature Review</w:t>
      </w:r>
    </w:p>
    <w:p>
      <w:pPr>
        <w:pStyle w:val="FirstParagraph"/>
      </w:pPr>
      <w:r>
        <w:t xml:space="preserve">The study of mechanics as a profession has evolved significantly over the past decade, particularly in developing economies like Brazil. According to the Brazilian Institute of Geography and Statistics (IBGE), São Paulo is home to approximately 10 million registered vehicles, with over 70% being private automobiles and the remaining comprising commercial trucks and buses. This density of vehicles underscores the necessity for skilled mechanics to ensure safety, efficiency, and compliance with environmental standards such as those set by CONAMA (National Environmental Council).</w:t>
      </w:r>
    </w:p>
    <w:p>
      <w:pPr>
        <w:pStyle w:val="BodyText"/>
      </w:pPr>
      <w:r>
        <w:t xml:space="preserve">Research by the São Paulo State University (UNESP) indicates that 68% of automotive repair shops in São Paulo lack formal certification for technicians. This gap highlights a critical need for improved training programs aligned with international standards, such as those offered by the International Organization of Motor Vehicle Manufacturers (OICA). Furthermore, the rise of electric vehicles (EVs) and hybrid technologies has introduced new challenges for mechanics in São Paulo, requiring specialized knowledge in battery systems and alternative energy sources.</w:t>
      </w:r>
    </w:p>
    <w:bookmarkEnd w:id="22"/>
    <w:bookmarkStart w:id="23" w:name="methodology"/>
    <w:p>
      <w:pPr>
        <w:pStyle w:val="Heading2"/>
      </w:pPr>
      <w:r>
        <w:t xml:space="preserve">Methodology</w:t>
      </w:r>
    </w:p>
    <w:p>
      <w:pPr>
        <w:pStyle w:val="FirstParagraph"/>
      </w:pPr>
      <w:r>
        <w:t xml:space="preserve">This thesis employed a mixed-methods approach to gather data on the role of mechanics in São Paulo. Primary data was collected through semi-structured interviews with 30 mechanics across three major cities: São Paulo, Campinas, and Sorocaba. Secondary data included statistical reports from IBGE, CONAMA guidelines, and academic publications from institutions like the University of São Paulo (USP) and UNESP.</w:t>
      </w:r>
    </w:p>
    <w:p>
      <w:pPr>
        <w:pStyle w:val="BodyText"/>
      </w:pPr>
      <w:r>
        <w:t xml:space="preserve">Key themes explored in the interviews included:</w:t>
      </w:r>
    </w:p>
    <w:p>
      <w:pPr>
        <w:numPr>
          <w:ilvl w:val="0"/>
          <w:numId w:val="1001"/>
        </w:numPr>
        <w:pStyle w:val="Compact"/>
      </w:pPr>
      <w:r>
        <w:t xml:space="preserve">Challenges faced by mechanics in urban settings.</w:t>
      </w:r>
    </w:p>
    <w:p>
      <w:pPr>
        <w:numPr>
          <w:ilvl w:val="0"/>
          <w:numId w:val="1001"/>
        </w:numPr>
        <w:pStyle w:val="Compact"/>
      </w:pPr>
      <w:r>
        <w:t xml:space="preserve">The impact of environmental regulations on service practices.</w:t>
      </w:r>
    </w:p>
    <w:p>
      <w:pPr>
        <w:numPr>
          <w:ilvl w:val="0"/>
          <w:numId w:val="1001"/>
        </w:numPr>
        <w:pStyle w:val="Compact"/>
      </w:pPr>
      <w:r>
        <w:t xml:space="preserve">Educational and certification requirements for technicians.</w:t>
      </w:r>
    </w:p>
    <w:p>
      <w:pPr>
        <w:numPr>
          <w:ilvl w:val="0"/>
          <w:numId w:val="1001"/>
        </w:numPr>
        <w:pStyle w:val="Compact"/>
      </w:pPr>
      <w:r>
        <w:t xml:space="preserve">The role of technology in modernizing the profession.</w:t>
      </w:r>
    </w:p>
    <w:bookmarkEnd w:id="23"/>
    <w:bookmarkStart w:id="24" w:name="results-and-discussion"/>
    <w:p>
      <w:pPr>
        <w:pStyle w:val="Heading2"/>
      </w:pPr>
      <w:r>
        <w:t xml:space="preserve">Results and Discussion</w:t>
      </w:r>
    </w:p>
    <w:p>
      <w:pPr>
        <w:pStyle w:val="FirstParagraph"/>
      </w:pPr>
      <w:r>
        <w:t xml:space="preserve">Interviews revealed that mechanics in São Paulo are increasingly burdened by the dual pressures of high vehicle volume and stringent environmental regulations. For instance, 75% of interviewees reported difficulty keeping up with the pace of service demands during peak hours, which often lead to informal or unregulated repair practices. This is exacerbated by a shortage of certified technicians, with many mechanics relying on on-the-job training rather than formal education.</w:t>
      </w:r>
    </w:p>
    <w:p>
      <w:pPr>
        <w:pStyle w:val="BodyText"/>
      </w:pPr>
      <w:r>
        <w:t xml:space="preserve">Environmental regulations have also reshaped the profession. Mechanics are now required to handle hazardous materials such as used oil and batteries in accordance with CONAMA’s Resolutions 420/2013 and 477/2018. However, only 35% of respondents felt adequately trained to comply with these standards, indicating a gap between regulatory expectations and current industry practices.</w:t>
      </w:r>
    </w:p>
    <w:p>
      <w:pPr>
        <w:pStyle w:val="BodyText"/>
      </w:pPr>
      <w:r>
        <w:t xml:space="preserve">Technological advancements, particularly the adoption of EVs and telematics systems in commercial vehicles, have introduced new skill requirements for mechanics. While 40% of interviewees expressed interest in training for EV maintenance, only 15% had access to such programs. This disparity suggests a need for collaboration between government agencies, educational institutions, and private sector stakeholders to develop targeted training initiatives.</w:t>
      </w:r>
    </w:p>
    <w:bookmarkEnd w:id="24"/>
    <w:bookmarkStart w:id="25" w:name="conclusion"/>
    <w:p>
      <w:pPr>
        <w:pStyle w:val="Heading2"/>
      </w:pPr>
      <w:r>
        <w:t xml:space="preserve">Conclusion</w:t>
      </w:r>
    </w:p>
    <w:p>
      <w:pPr>
        <w:pStyle w:val="FirstParagraph"/>
      </w:pPr>
      <w:r>
        <w:t xml:space="preserve">The role of mechanics in São Paulo is indispensable to the region’s economic and environmental sustainability. However, challenges such as inadequate training, regulatory compliance burdens, and the rapid pace of technological change demand a coordinated response. To ensure that mechanics can meet future demands, this thesis recommends:</w:t>
      </w:r>
    </w:p>
    <w:p>
      <w:pPr>
        <w:numPr>
          <w:ilvl w:val="0"/>
          <w:numId w:val="1002"/>
        </w:numPr>
        <w:pStyle w:val="Compact"/>
      </w:pPr>
      <w:r>
        <w:t xml:space="preserve">Expanding formal education programs for automotive technicians in São Paulo.</w:t>
      </w:r>
    </w:p>
    <w:p>
      <w:pPr>
        <w:numPr>
          <w:ilvl w:val="0"/>
          <w:numId w:val="1002"/>
        </w:numPr>
        <w:pStyle w:val="Compact"/>
      </w:pPr>
      <w:r>
        <w:t xml:space="preserve">Implementing public-private partnerships to provide training in EV maintenance and environmental best practices.</w:t>
      </w:r>
    </w:p>
    <w:p>
      <w:pPr>
        <w:numPr>
          <w:ilvl w:val="0"/>
          <w:numId w:val="1002"/>
        </w:numPr>
        <w:pStyle w:val="Compact"/>
      </w:pPr>
      <w:r>
        <w:t xml:space="preserve">Strengthening enforcement of CONAMA regulations through targeted inspections and incentives for certified mechanics.</w:t>
      </w:r>
    </w:p>
    <w:p>
      <w:pPr>
        <w:pStyle w:val="FirstParagraph"/>
      </w:pPr>
      <w:r>
        <w:t xml:space="preserve">By addressing these issues, São Paulo can position itself as a leader in automotive innovation while ensuring the safety, efficiency, and sustainability of its transportation network. This study underscores the importance of recognizing mechanics not just as service providers but as key contributors to Brazil’s economic development and environmental stewardship.</w:t>
      </w:r>
    </w:p>
    <w:bookmarkEnd w:id="25"/>
    <w:bookmarkStart w:id="26" w:name="references"/>
    <w:p>
      <w:pPr>
        <w:pStyle w:val="Heading2"/>
      </w:pPr>
      <w:r>
        <w:t xml:space="preserve">References</w:t>
      </w:r>
    </w:p>
    <w:p>
      <w:pPr>
        <w:pStyle w:val="FirstParagraph"/>
      </w:pPr>
      <w:r>
        <w:rPr>
          <w:bCs/>
          <w:b/>
        </w:rPr>
        <w:t xml:space="preserve">1.</w:t>
      </w:r>
      <w:r>
        <w:t xml:space="preserve"> </w:t>
      </w:r>
      <w:r>
        <w:t xml:space="preserve">IBGE. (2023). *Statistical Yearbook of São Paulo: Transportation Sector*.</w:t>
      </w:r>
      <w:r>
        <w:br/>
      </w:r>
      <w:r>
        <w:rPr>
          <w:bCs/>
          <w:b/>
        </w:rPr>
        <w:t xml:space="preserve">2.</w:t>
      </w:r>
      <w:r>
        <w:t xml:space="preserve"> </w:t>
      </w:r>
      <w:r>
        <w:t xml:space="preserve">CONAMA. (2018). *Resolution 477/2018: Environmental Management of Automotive Waste*.</w:t>
      </w:r>
      <w:r>
        <w:br/>
      </w:r>
      <w:r>
        <w:rPr>
          <w:bCs/>
          <w:b/>
        </w:rPr>
        <w:t xml:space="preserve">3.</w:t>
      </w:r>
      <w:r>
        <w:t xml:space="preserve"> </w:t>
      </w:r>
      <w:r>
        <w:t xml:space="preserve">UNESP. (2022). *Survey on Certification Rates in São Paulo’s Automotive Industry*.</w:t>
      </w:r>
      <w:r>
        <w:br/>
      </w:r>
      <w:r>
        <w:rPr>
          <w:bCs/>
          <w:b/>
        </w:rPr>
        <w:t xml:space="preserve">4.</w:t>
      </w:r>
      <w:r>
        <w:t xml:space="preserve"> </w:t>
      </w:r>
      <w:r>
        <w:t xml:space="preserve">OICA. (2023). *Global Standards for Automotive Technician Training*.</w:t>
      </w:r>
      <w:r>
        <w:br/>
      </w:r>
      <w:r>
        <w:rPr>
          <w:bCs/>
          <w:b/>
        </w:rPr>
        <w:t xml:space="preserve">5.</w:t>
      </w:r>
      <w:r>
        <w:t xml:space="preserve"> </w:t>
      </w:r>
      <w:r>
        <w:t xml:space="preserve">USP. (2021). *Impact of Electric Vehicles on Repair Practices in Urban Settings*.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Brazil São Paulo</dc:title>
  <dc:creator/>
  <dc:language>en</dc:language>
  <cp:keywords/>
  <dcterms:created xsi:type="dcterms:W3CDTF">2026-07-24T05:50:30Z</dcterms:created>
  <dcterms:modified xsi:type="dcterms:W3CDTF">2026-07-24T05:50:30Z</dcterms:modified>
</cp:coreProperties>
</file>

<file path=docProps/custom.xml><?xml version="1.0" encoding="utf-8"?>
<Properties xmlns="http://schemas.openxmlformats.org/officeDocument/2006/custom-properties" xmlns:vt="http://schemas.openxmlformats.org/officeDocument/2006/docPropsVTypes"/>
</file>