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Mechanic</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6" w:name="Xe92fa7a596518d03423a72e951d5540778936a6"/>
    <w:p>
      <w:pPr>
        <w:pStyle w:val="Heading1"/>
      </w:pPr>
      <w:r>
        <w:t xml:space="preserve">Undergraduate Thesis on the Role of a Mechanic in China Beijing</w:t>
      </w:r>
    </w:p>
    <w:p>
      <w:pPr>
        <w:pStyle w:val="FirstParagraph"/>
      </w:pPr>
      <w:r>
        <w:t xml:space="preserve">This undergraduate thesis explores the critical role of mechanics within the industrial and technological landscape of China Beijing. As a rapidly growing metropolis, Beijing's economy relies heavily on infrastructure, transportation systems, and advanced manufacturing—all of which depend on skilled mechanics to maintain functionality and safety. This document analyzes the significance of mechanics in Beijing's context, their challenges, opportunities, and contributions to urban development.</w:t>
      </w:r>
    </w:p>
    <w:bookmarkStart w:id="20" w:name="introduction"/>
    <w:p>
      <w:pPr>
        <w:pStyle w:val="Heading2"/>
      </w:pPr>
      <w:r>
        <w:t xml:space="preserve">Introduction</w:t>
      </w:r>
    </w:p>
    <w:p>
      <w:pPr>
        <w:pStyle w:val="FirstParagraph"/>
      </w:pPr>
      <w:r>
        <w:t xml:space="preserve">Beijing, the capital of China, is a hub for innovation, industry, and technology. With its dense population and extensive infrastructure—ranging from high-speed rail networks to automotive industries—the demand for skilled mechanics has surged. This thesis focuses on the role of a mechanic in Beijing's urban environment, emphasizing their importance in sustaining industrial operations, public transportation systems (such as Bus Rapid Transit lines), and the automotive sector. The study also examines how cultural, economic, and technological factors in Beijing shape the profession of a mechanic.</w:t>
      </w:r>
    </w:p>
    <w:bookmarkEnd w:id="20"/>
    <w:bookmarkStart w:id="21" w:name="Xc24df2b995b79f0687c378fa386dc8a824af3cc"/>
    <w:p>
      <w:pPr>
        <w:pStyle w:val="Heading2"/>
      </w:pPr>
      <w:r>
        <w:t xml:space="preserve">Context of Mechanic Work in China Beijing</w:t>
      </w:r>
    </w:p>
    <w:p>
      <w:pPr>
        <w:pStyle w:val="FirstParagraph"/>
      </w:pPr>
      <w:r>
        <w:t xml:space="preserve">In China Beijing, mechanics are not just technicians but integral players in ensuring the smooth operation of machinery across sectors. From automotive repair shops to maintenance units for industrial equipment, mechanics are responsible for diagnosing issues, performing repairs, and adhering to strict safety standards. The city's emphasis on modernization has led to a rise in high-tech vehicles and machinery, requiring mechanics to acquire advanced skills in areas like electric vehicle (EV) maintenance, computerized diagnostics, and green technologies.</w:t>
      </w:r>
    </w:p>
    <w:p>
      <w:pPr>
        <w:pStyle w:val="BodyText"/>
      </w:pPr>
      <w:r>
        <w:t xml:space="preserve">Beijing's automotive industry alone employs thousands of mechanics. For instance, the city's expanding metro system relies on specialized mechanics for train maintenance. Similarly, the growing number of private vehicles necessitates a robust network of repair services. Mechanics in Beijing must also navigate regulations set by Chinese authorities to ensure compliance with environmental and safety standards.</w:t>
      </w:r>
    </w:p>
    <w:bookmarkEnd w:id="21"/>
    <w:bookmarkStart w:id="22" w:name="challenges-faced-by-mechanics-in-beijing"/>
    <w:p>
      <w:pPr>
        <w:pStyle w:val="Heading2"/>
      </w:pPr>
      <w:r>
        <w:t xml:space="preserve">Challenges Faced by Mechanics in Beijing</w:t>
      </w:r>
    </w:p>
    <w:p>
      <w:pPr>
        <w:pStyle w:val="FirstParagraph"/>
      </w:pPr>
      <w:r>
        <w:t xml:space="preserve">Despite their critical role, mechanics in Beijing face unique challenges. The rapid pace of technological advancement requires continuous learning, as traditional mechanical skills are increasingly complemented by digital expertise. For example, modern vehicles in Beijing often integrate AI-driven systems and IoT (Internet of Things) components, demanding that mechanics stay updated on software diagnostics and data analytics.</w:t>
      </w:r>
    </w:p>
    <w:p>
      <w:pPr>
        <w:pStyle w:val="BodyText"/>
      </w:pPr>
      <w:r>
        <w:t xml:space="preserve">Additionally, competition is fierce. With the rise of international automotive brands and service chains entering the Beijing market, local mechanics must differentiate themselves through specialized services or certifications. Economic pressures also exist; rising labor costs in Beijing have led some workshops to automate routine tasks, reducing the need for manual labor.</w:t>
      </w:r>
    </w:p>
    <w:bookmarkEnd w:id="22"/>
    <w:bookmarkStart w:id="23" w:name="opportunities-for-growth"/>
    <w:p>
      <w:pPr>
        <w:pStyle w:val="Heading2"/>
      </w:pPr>
      <w:r>
        <w:t xml:space="preserve">Opportunities for Growth</w:t>
      </w:r>
    </w:p>
    <w:p>
      <w:pPr>
        <w:pStyle w:val="FirstParagraph"/>
      </w:pPr>
      <w:r>
        <w:t xml:space="preserve">Despite these challenges, the field of mechanics in Beijing offers significant opportunities. The Chinese government's push for sustainable development has created a demand for mechanics specializing in EVs and renewable energy systems. Beijing's automotive repair industry is also expanding into niche areas such as electric vehicle charging infrastructure maintenance and drone technology support.</w:t>
      </w:r>
    </w:p>
    <w:p>
      <w:pPr>
        <w:pStyle w:val="BodyText"/>
      </w:pPr>
      <w:r>
        <w:t xml:space="preserve">Furthermore, vocational training programs in Beijing, such as those offered by institutions like the Beijing Institute of Technology, provide aspiring mechanics with certifications in advanced technologies. These programs bridge the gap between traditional mechanical skills and modern industry needs, ensuring that mechanics remain relevant in a rapidly evolving economy.</w:t>
      </w:r>
    </w:p>
    <w:bookmarkEnd w:id="23"/>
    <w:bookmarkStart w:id="24" w:name="the-role-of-education-and-policy"/>
    <w:p>
      <w:pPr>
        <w:pStyle w:val="Heading2"/>
      </w:pPr>
      <w:r>
        <w:t xml:space="preserve">The Role of Education and Policy</w:t>
      </w:r>
    </w:p>
    <w:p>
      <w:pPr>
        <w:pStyle w:val="FirstParagraph"/>
      </w:pPr>
      <w:r>
        <w:t xml:space="preserve">Education plays a pivotal role in shaping the future of mechanics in Beijing. Undergraduate programs at universities such as Tsinghua University and Beijing Jiaotong University include modules on mechanical engineering, robotics, and industrial automation. These curricula prepare students to adapt to Beijing's demands for skilled labor in both traditional and emerging sectors.</w:t>
      </w:r>
    </w:p>
    <w:p>
      <w:pPr>
        <w:pStyle w:val="BodyText"/>
      </w:pPr>
      <w:r>
        <w:t xml:space="preserve">Government policies also influence the profession. Initiatives like the "Made in China 2025" plan emphasize the need for high-quality technical workers, including mechanics. This has led to increased funding for vocational schools and partnerships between academic institutions and industry leaders to provide hands-on training.</w:t>
      </w:r>
    </w:p>
    <w:bookmarkEnd w:id="24"/>
    <w:bookmarkStart w:id="25" w:name="conclusion"/>
    <w:p>
      <w:pPr>
        <w:pStyle w:val="Heading2"/>
      </w:pPr>
      <w:r>
        <w:t xml:space="preserve">Conclusion</w:t>
      </w:r>
    </w:p>
    <w:p>
      <w:pPr>
        <w:pStyle w:val="FirstParagraph"/>
      </w:pPr>
      <w:r>
        <w:t xml:space="preserve">In conclusion, the role of a mechanic in China Beijing is multifaceted and essential. As the city continues to grow as an industrial and technological center, mechanics must adapt to new challenges while leveraging opportunities for innovation. This thesis highlights the importance of education, policy support, and continuous learning in ensuring that mechanics remain at the forefront of Beijing's development. By integrating traditional mechanical expertise with modern technologies, mechanics in Beijing can contribute significantly to the city's economic and environmental sustainability.</w:t>
      </w:r>
    </w:p>
    <w:p>
      <w:pPr>
        <w:pStyle w:val="BodyText"/>
      </w:pPr>
      <w:r>
        <w:t xml:space="preserve">This undergraduate thesis underscores the unique context of a mechanic's profession within China Beijing—a dynamic environment where tradition meets innovation, and skilled labor is key to progress.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Mechanic in China Beijing</dc:title>
  <dc:creator/>
  <dc:language>en</dc:language>
  <cp:keywords/>
  <dcterms:created xsi:type="dcterms:W3CDTF">2026-07-21T06:41:26Z</dcterms:created>
  <dcterms:modified xsi:type="dcterms:W3CDTF">2026-07-21T06:41:26Z</dcterms:modified>
</cp:coreProperties>
</file>

<file path=docProps/custom.xml><?xml version="1.0" encoding="utf-8"?>
<Properties xmlns="http://schemas.openxmlformats.org/officeDocument/2006/custom-properties" xmlns:vt="http://schemas.openxmlformats.org/officeDocument/2006/docPropsVTypes"/>
</file>