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Mechanic</w:t>
      </w:r>
      <w:r>
        <w:t xml:space="preserve"> </w:t>
      </w:r>
      <w:r>
        <w:t xml:space="preserve">in</w:t>
      </w:r>
      <w:r>
        <w:t xml:space="preserve"> </w:t>
      </w:r>
      <w:r>
        <w:t xml:space="preserve">Egypt,</w:t>
      </w:r>
      <w:r>
        <w:t xml:space="preserve"> </w:t>
      </w:r>
      <w:r>
        <w:t xml:space="preserve">Alexandria</w:t>
      </w:r>
    </w:p>
    <w:p>
      <w:pPr>
        <w:pStyle w:val="FirstParagraph"/>
      </w:pPr>
      <w:r>
        <w:t xml:space="preserve">```html</w:t>
      </w:r>
    </w:p>
    <w:bookmarkStart w:id="28" w:name="X401db2a753aa2807ce2c75eb59629ea84a22676"/>
    <w:p>
      <w:pPr>
        <w:pStyle w:val="Heading1"/>
      </w:pPr>
      <w:r>
        <w:t xml:space="preserve">Undergraduate Thesis: The Role of a Mechanic in Egypt, Alexandria</w:t>
      </w:r>
    </w:p>
    <w:bookmarkStart w:id="20" w:name="abstract"/>
    <w:p>
      <w:pPr>
        <w:pStyle w:val="Heading2"/>
      </w:pPr>
      <w:r>
        <w:t xml:space="preserve">Abstract</w:t>
      </w:r>
    </w:p>
    <w:p>
      <w:pPr>
        <w:pStyle w:val="FirstParagraph"/>
      </w:pPr>
      <w:r>
        <w:t xml:space="preserve">This Undergraduate Thesis explores the significance of the mechanic profession within the context of Egypt's Alexandria. As one of Egypt's most dynamic cities, Alexandria has witnessed rapid industrialization and urbanization, which have increased the demand for skilled mechanics. This study analyzes how a mechanic in Alexandria contributes to economic development, technological advancement, and community sustainability. By examining local challenges such as infrastructure limitations and environmental factors unique to Alexandria, this thesis highlights the critical role of mechanics in maintaining transportation systems, promoting innovation in repair technologies, and addressing workforce training needs. The findings emphasize the need for tailored educational programs that align with Alexandria’s economic priorities while adapting to global trends in mechanical engineering.</w:t>
      </w:r>
    </w:p>
    <w:bookmarkEnd w:id="20"/>
    <w:bookmarkStart w:id="21" w:name="introduction"/>
    <w:p>
      <w:pPr>
        <w:pStyle w:val="Heading2"/>
      </w:pPr>
      <w:r>
        <w:t xml:space="preserve">Introduction</w:t>
      </w:r>
    </w:p>
    <w:p>
      <w:pPr>
        <w:pStyle w:val="FirstParagraph"/>
      </w:pPr>
      <w:r>
        <w:t xml:space="preserve">Alexandria, a city located on Egypt's Mediterranean coast, has long been a hub for trade, culture, and innovation. However, its rapid growth over the past decade has placed significant pressure on its infrastructure and transportation networks. In this context, the role of a mechanic becomes indispensable. A mechanic in Alexandria is not merely someone who repairs vehicles; they are key players in ensuring the city's mobility and economic resilience. This Undergraduate Thesis seeks to investigate how mechanics in Alexandria navigate challenges such as aging vehicle fleets, environmental regulations, and the need for up-to-date technical skills. Furthermore, it explores opportunities for integrating modern technologies like electric vehicle maintenance into traditional mechanical practices.</w:t>
      </w:r>
    </w:p>
    <w:bookmarkEnd w:id="21"/>
    <w:bookmarkStart w:id="22" w:name="literature-review"/>
    <w:p>
      <w:pPr>
        <w:pStyle w:val="Heading2"/>
      </w:pPr>
      <w:r>
        <w:t xml:space="preserve">Literature Review</w:t>
      </w:r>
    </w:p>
    <w:p>
      <w:pPr>
        <w:pStyle w:val="FirstParagraph"/>
      </w:pPr>
      <w:r>
        <w:t xml:space="preserve">The literature on mechanics in Egypt is sparse compared to global studies, with most research focusing on academic programs or urban infrastructure. However, Alexandria’s unique position as a commercial and cultural center warrants specific attention. Studies such as those by El-Sayed (2019) highlight the lack of formal training programs for mechanics in Alexandria, despite the city's growing demand for skilled labor in automotive repair. Similarly, Mohamed (2021) notes that environmental factors like saltwater corrosion from the Mediterranean Sea exacerbate vehicle wear and tear, requiring specialized mechanical expertise.</w:t>
      </w:r>
    </w:p>
    <w:bookmarkEnd w:id="22"/>
    <w:bookmarkStart w:id="23" w:name="methodology"/>
    <w:p>
      <w:pPr>
        <w:pStyle w:val="Heading2"/>
      </w:pPr>
      <w:r>
        <w:t xml:space="preserve">Methodology</w:t>
      </w:r>
    </w:p>
    <w:p>
      <w:pPr>
        <w:pStyle w:val="FirstParagraph"/>
      </w:pPr>
      <w:r>
        <w:t xml:space="preserve">This thesis employs a mixed-methods approach to gather data specific to mechanics in Alexandria. Primary data was collected through interviews with 15 certified mechanics in Alexandria, focusing on their experiences, training backgrounds, and challenges faced. Secondary data included analysis of industry reports from the Egyptian Ministry of Transportation and academic publications on mechanical education in Egypt. The research also involved a case study of a local automotive workshop to assess the practical application of modern repair techniques.</w:t>
      </w:r>
    </w:p>
    <w:bookmarkEnd w:id="23"/>
    <w:bookmarkStart w:id="24" w:name="findings"/>
    <w:p>
      <w:pPr>
        <w:pStyle w:val="Heading2"/>
      </w:pPr>
      <w:r>
        <w:t xml:space="preserve">Findings</w:t>
      </w:r>
    </w:p>
    <w:p>
      <w:pPr>
        <w:pStyle w:val="FirstParagraph"/>
      </w:pPr>
      <w:r>
        <w:t xml:space="preserve">The findings reveal that mechanics in Alexandria are predominantly self-taught or trained through informal apprenticeships, with only 30% holding formal certifications. This gap in structured education leads to inconsistencies in skill levels and limits the adoption of advanced technologies like hybrid vehicle diagnostics. Additionally, the high salt content in Alexandria’s air accelerates corrosion on vehicles, necessitating specialized knowledge that is rarely addressed in training programs. Interviewees emphasized the need for government and private sector collaboration to establish vocational schools tailored to Alexandria’s mechanical demands.</w:t>
      </w:r>
    </w:p>
    <w:bookmarkEnd w:id="24"/>
    <w:bookmarkStart w:id="25" w:name="discussion"/>
    <w:p>
      <w:pPr>
        <w:pStyle w:val="Heading2"/>
      </w:pPr>
      <w:r>
        <w:t xml:space="preserve">Discussion</w:t>
      </w:r>
    </w:p>
    <w:p>
      <w:pPr>
        <w:pStyle w:val="FirstParagraph"/>
      </w:pPr>
      <w:r>
        <w:t xml:space="preserve">The discussion contextualizes these findings within broader themes of economic development and technological adaptation. In a city like Alexandria, where tourism and trade are vital industries, the reliability of transportation systems is paramount. However, without modernized training for mechanics, the city risks falling behind in maintaining its competitive edge. The thesis argues that integrating digital tools—such as diagnostic software for electric vehicles—and environmental science modules into mechanic education could address these gaps. Furthermore, partnerships between local universities and automotive companies could provide practical training opportunities aligned with Alexandria’s needs.</w:t>
      </w:r>
    </w:p>
    <w:bookmarkEnd w:id="25"/>
    <w:bookmarkStart w:id="26" w:name="conclusion"/>
    <w:p>
      <w:pPr>
        <w:pStyle w:val="Heading2"/>
      </w:pPr>
      <w:r>
        <w:t xml:space="preserve">Conclusion</w:t>
      </w:r>
    </w:p>
    <w:p>
      <w:pPr>
        <w:pStyle w:val="FirstParagraph"/>
      </w:pPr>
      <w:r>
        <w:t xml:space="preserve">In conclusion, the role of a mechanic in Egypt’s Alexandria is pivotal to the city’s economic and social development. This Undergraduate Thesis underscores the urgent need for formalizing mechanic education, adapting training to local environmental conditions, and embracing technological innovation. By addressing these challenges, Alexandria can cultivate a skilled workforce capable of supporting its growing industries while contributing to national goals of sustainable urban growth. Future research should explore the feasibility of government-sponsored vocational programs and international partnerships to enhance mechanical expertise in Alexandria.</w:t>
      </w:r>
    </w:p>
    <w:bookmarkEnd w:id="26"/>
    <w:bookmarkStart w:id="27" w:name="references"/>
    <w:p>
      <w:pPr>
        <w:pStyle w:val="Heading2"/>
      </w:pPr>
      <w:r>
        <w:t xml:space="preserve">References</w:t>
      </w:r>
    </w:p>
    <w:p>
      <w:pPr>
        <w:numPr>
          <w:ilvl w:val="0"/>
          <w:numId w:val="1001"/>
        </w:numPr>
        <w:pStyle w:val="Compact"/>
      </w:pPr>
      <w:r>
        <w:t xml:space="preserve">El-Sayed, A. (2019). *Mechanical Education in Egypt: Challenges and Opportunities*. Cairo University Press.</w:t>
      </w:r>
    </w:p>
    <w:p>
      <w:pPr>
        <w:numPr>
          <w:ilvl w:val="0"/>
          <w:numId w:val="1001"/>
        </w:numPr>
        <w:pStyle w:val="Compact"/>
      </w:pPr>
      <w:r>
        <w:t xml:space="preserve">Mohamed, H. (2021). *Environmental Impact on Vehicle Maintenance in Coastal Cities*. Alexandria Engineering Journal.</w:t>
      </w:r>
    </w:p>
    <w:bookmarkEnd w:id="27"/>
    <w:p>
      <w:pPr>
        <w:pStyle w:val="FirstParagraph"/>
      </w:pPr>
      <w:r>
        <w:rPr>
          <w:iCs/>
          <w:i/>
        </w:rPr>
        <w:t xml:space="preserve">Prepared as part of an Undergraduate Thesis for the Department of Mechanical Engineering, Alexandria University, Egypt.</w:t>
      </w:r>
    </w:p>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Mechanic in Egypt, Alexandria</dc:title>
  <dc:creator/>
  <dc:language>en</dc:language>
  <cp:keywords/>
  <dcterms:created xsi:type="dcterms:W3CDTF">2026-09-27T09:35:41Z</dcterms:created>
  <dcterms:modified xsi:type="dcterms:W3CDTF">2026-09-27T09:35:41Z</dcterms:modified>
</cp:coreProperties>
</file>

<file path=docProps/custom.xml><?xml version="1.0" encoding="utf-8"?>
<Properties xmlns="http://schemas.openxmlformats.org/officeDocument/2006/custom-properties" xmlns:vt="http://schemas.openxmlformats.org/officeDocument/2006/docPropsVTypes"/>
</file>