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3b613eeb8c93f8d06b49ba27750a671e4dee832"/>
    <w:p>
      <w:pPr>
        <w:pStyle w:val="Heading1"/>
      </w:pPr>
      <w:r>
        <w:t xml:space="preserve">Undergraduate Thesis: The Role of a Mechanic in the Context of Germany Munich</w:t>
      </w:r>
    </w:p>
    <w:bookmarkStart w:id="20" w:name="introduction"/>
    <w:p>
      <w:pPr>
        <w:pStyle w:val="Heading2"/>
      </w:pPr>
      <w:r>
        <w:t xml:space="preserve">Introduction</w:t>
      </w:r>
    </w:p>
    <w:p>
      <w:pPr>
        <w:pStyle w:val="FirstParagraph"/>
      </w:pPr>
      <w:r>
        <w:t xml:space="preserve">This undergraduate thesis explores the significance of the profession of a mechanic within the context of academic and vocational training systems in Germany, with a specific focus on Munich. As one of Europe's leading hubs for engineering, technology, and innovation, Munich presents unique opportunities for aspiring mechanics to engage with advanced industrial practices while aligning their studies with national standards. The thesis aims to analyze the intersection of theoretical knowledge from academic programs and practical skills required in the field of mechanical engineering within Germany's education framework.</w:t>
      </w:r>
    </w:p>
    <w:bookmarkEnd w:id="20"/>
    <w:bookmarkStart w:id="21" w:name="background-and-significance"/>
    <w:p>
      <w:pPr>
        <w:pStyle w:val="Heading2"/>
      </w:pPr>
      <w:r>
        <w:t xml:space="preserve">Background and Significance</w:t>
      </w:r>
    </w:p>
    <w:p>
      <w:pPr>
        <w:pStyle w:val="FirstParagraph"/>
      </w:pPr>
      <w:r>
        <w:t xml:space="preserve">Mechanics, as a discipline, plays a critical role in modern industrial societies. In Germany, vocational training (Ausbildung) is highly respected and often considered equivalent to or more practical than traditional university degrees. However, the integration of academic qualifications with hands-on technical expertise is increasingly vital for professionals entering fields like automotive engineering, mechatronics, and renewable energy systems. Munich, home to institutions such as the</w:t>
      </w:r>
      <w:r>
        <w:t xml:space="preserve"> </w:t>
      </w:r>
      <w:r>
        <w:rPr>
          <w:iCs/>
          <w:i/>
        </w:rPr>
        <w:t xml:space="preserve">Technische Universität München (TUM)</w:t>
      </w:r>
      <w:r>
        <w:t xml:space="preserve">, offers a unique environment where theoretical research meets industrial application.</w:t>
      </w:r>
    </w:p>
    <w:p>
      <w:pPr>
        <w:pStyle w:val="BodyText"/>
      </w:pPr>
      <w:r>
        <w:t xml:space="preserve">The significance of this thesis lies in its ability to bridge the gap between academic study and practical vocational training for mechanics in Germany. It addresses how students can prepare for careers as mechanics while adhering to the rigorous standards set by German industries, particularly those operating in Munich, a city renowned for automotive innovation (e.g., BMW, Siemens) and sustainable technologies.</w:t>
      </w:r>
    </w:p>
    <w:bookmarkEnd w:id="21"/>
    <w:bookmarkStart w:id="22" w:name="objectives-and-scope"/>
    <w:p>
      <w:pPr>
        <w:pStyle w:val="Heading2"/>
      </w:pPr>
      <w:r>
        <w:t xml:space="preserve">Objectives and Scope</w:t>
      </w:r>
    </w:p>
    <w:p>
      <w:pPr>
        <w:pStyle w:val="FirstParagraph"/>
      </w:pPr>
      <w:r>
        <w:t xml:space="preserve">The primary objectives of this thesis are:</w:t>
      </w:r>
    </w:p>
    <w:p>
      <w:pPr>
        <w:numPr>
          <w:ilvl w:val="0"/>
          <w:numId w:val="1001"/>
        </w:numPr>
        <w:pStyle w:val="Compact"/>
      </w:pPr>
      <w:r>
        <w:t xml:space="preserve">To examine the educational pathways available for aspiring mechanics in Germany, with a focus on Munich.</w:t>
      </w:r>
    </w:p>
    <w:p>
      <w:pPr>
        <w:numPr>
          <w:ilvl w:val="0"/>
          <w:numId w:val="1001"/>
        </w:numPr>
        <w:pStyle w:val="Compact"/>
      </w:pPr>
      <w:r>
        <w:t xml:space="preserve">To analyze the technical and theoretical requirements of the mechanic profession as defined by German certification bodies (e.g., Handwerkskammer).</w:t>
      </w:r>
    </w:p>
    <w:p>
      <w:pPr>
        <w:numPr>
          <w:ilvl w:val="0"/>
          <w:numId w:val="1001"/>
        </w:numPr>
        <w:pStyle w:val="Compact"/>
      </w:pPr>
      <w:r>
        <w:t xml:space="preserve">To evaluate how academic programs in mechanical engineering or related fields complement vocational training for mechanics.</w:t>
      </w:r>
    </w:p>
    <w:p>
      <w:pPr>
        <w:numPr>
          <w:ilvl w:val="0"/>
          <w:numId w:val="1001"/>
        </w:numPr>
        <w:pStyle w:val="Compact"/>
      </w:pPr>
      <w:r>
        <w:t xml:space="preserve">To provide insights into career opportunities for mechanics in Munich, emphasizing industry-specific demands and trends.</w:t>
      </w:r>
    </w:p>
    <w:p>
      <w:pPr>
        <w:pStyle w:val="FirstParagraph"/>
      </w:pPr>
      <w:r>
        <w:t xml:space="preserve">The scope of this thesis is limited to the context of Germany, with particular attention given to Munich. It does not aim to generalize findings beyond the German vocational and academic systems but instead focuses on creating a framework for understanding how an undergraduate degree in mechanical engineering or a related discipline can support a career as a mechanic in this region.</w:t>
      </w:r>
    </w:p>
    <w:bookmarkEnd w:id="22"/>
    <w:bookmarkStart w:id="23" w:name="methodology"/>
    <w:p>
      <w:pPr>
        <w:pStyle w:val="Heading2"/>
      </w:pPr>
      <w:r>
        <w:t xml:space="preserve">Methodology</w:t>
      </w:r>
    </w:p>
    <w:p>
      <w:pPr>
        <w:pStyle w:val="FirstParagraph"/>
      </w:pPr>
      <w:r>
        <w:t xml:space="preserve">The research methodology employed for this thesis combines qualitative and quantitative approaches. Primary data was collected through interviews with vocational training experts, academic advisors at TUM, and certified mechanics operating in Munich. Secondary data included reviews of German labor market reports, academic curricula from universities offering mechanical engineering programs, and documentation from the Handwerkskammer (Chamber of Crafts) outlining certification requirements for mechanics.</w:t>
      </w:r>
    </w:p>
    <w:p>
      <w:pPr>
        <w:pStyle w:val="BodyText"/>
      </w:pPr>
      <w:r>
        <w:t xml:space="preserve">Additionally, case studies were conducted on vocational schools in Munich (e.g., the</w:t>
      </w:r>
      <w:r>
        <w:t xml:space="preserve"> </w:t>
      </w:r>
      <w:r>
        <w:rPr>
          <w:iCs/>
          <w:i/>
        </w:rPr>
        <w:t xml:space="preserve">Berufliche Gymnasium</w:t>
      </w:r>
      <w:r>
        <w:t xml:space="preserve">) and their partnerships with local industries. These case studies provided insights into how academic training aligns with the practical demands of the mechanic profession.</w:t>
      </w:r>
    </w:p>
    <w:bookmarkEnd w:id="23"/>
    <w:bookmarkStart w:id="24" w:name="Xb4a01dfd9f7ff8aee53a3d5b2e4efaf9f29fc6d"/>
    <w:p>
      <w:pPr>
        <w:pStyle w:val="Heading2"/>
      </w:pPr>
      <w:r>
        <w:t xml:space="preserve">Core Content: The Mechanic Profession in Germany Munich</w:t>
      </w:r>
    </w:p>
    <w:p>
      <w:pPr>
        <w:pStyle w:val="FirstParagraph"/>
      </w:pPr>
      <w:r>
        <w:t xml:space="preserve">The role of a mechanic in Germany is governed by strict regulations and certification standards. In Munich, mechanics must complete a dual education system (Ausbildung) that combines classroom instruction with on-the-job training under certified professionals. For those pursuing an academic degree alongside vocational training, institutions like TUM offer interdisciplinary programs that emphasize both theoretical principles (e.g., thermodynamics, materials science) and applied engineering practices.</w:t>
      </w:r>
    </w:p>
    <w:p>
      <w:pPr>
        <w:pStyle w:val="BodyText"/>
      </w:pPr>
      <w:r>
        <w:t xml:space="preserve">Key areas of focus for mechanics in Munich include:</w:t>
      </w:r>
    </w:p>
    <w:p>
      <w:pPr>
        <w:numPr>
          <w:ilvl w:val="0"/>
          <w:numId w:val="1002"/>
        </w:numPr>
        <w:pStyle w:val="Compact"/>
      </w:pPr>
      <w:r>
        <w:rPr>
          <w:bCs/>
          <w:b/>
        </w:rPr>
        <w:t xml:space="preserve">Automotive Engineering</w:t>
      </w:r>
      <w:r>
        <w:t xml:space="preserve">: With companies like BMW and Audi headquartered in the region, mechanics specializing in automotive systems are in high demand.</w:t>
      </w:r>
    </w:p>
    <w:p>
      <w:pPr>
        <w:numPr>
          <w:ilvl w:val="0"/>
          <w:numId w:val="1002"/>
        </w:numPr>
        <w:pStyle w:val="Compact"/>
      </w:pPr>
      <w:r>
        <w:rPr>
          <w:bCs/>
          <w:b/>
        </w:rPr>
        <w:t xml:space="preserve">Sustainable Technologies</w:t>
      </w:r>
      <w:r>
        <w:t xml:space="preserve">: Germany's commitment to renewable energy has driven growth in sectors such as wind turbine maintenance and electric vehicle repair.</w:t>
      </w:r>
    </w:p>
    <w:p>
      <w:pPr>
        <w:numPr>
          <w:ilvl w:val="0"/>
          <w:numId w:val="1002"/>
        </w:numPr>
        <w:pStyle w:val="Compact"/>
      </w:pPr>
      <w:r>
        <w:rPr>
          <w:bCs/>
          <w:b/>
        </w:rPr>
        <w:t xml:space="preserve">Industrial Mechatronics</w:t>
      </w:r>
      <w:r>
        <w:t xml:space="preserve">: The integration of mechanical engineering with electronics and computer science is a growing field, supported by Munich's advanced manufacturing industries.</w:t>
      </w:r>
    </w:p>
    <w:bookmarkEnd w:id="24"/>
    <w:bookmarkStart w:id="25" w:name="challenges-and-opportunities"/>
    <w:p>
      <w:pPr>
        <w:pStyle w:val="Heading2"/>
      </w:pPr>
      <w:r>
        <w:t xml:space="preserve">Challenges and Opportunities</w:t>
      </w:r>
    </w:p>
    <w:p>
      <w:pPr>
        <w:pStyle w:val="FirstParagraph"/>
      </w:pPr>
      <w:r>
        <w:t xml:space="preserve">While the demand for skilled mechanics in Munich is high, challenges remain. These include adapting to rapid technological advancements (e.g., AI-driven diagnostics), meeting the language proficiency requirements for academic programs, and balancing theoretical coursework with practical training. However, opportunities abound due to Germany's strong economy and investment in vocational education.</w:t>
      </w:r>
    </w:p>
    <w:p>
      <w:pPr>
        <w:pStyle w:val="BodyText"/>
      </w:pPr>
      <w:r>
        <w:t xml:space="preserve">For undergraduate students seeking to transition into the mechanic profession, collaboration between academia and industry is crucial. Programs like TUM's</w:t>
      </w:r>
      <w:r>
        <w:t xml:space="preserve"> </w:t>
      </w:r>
      <w:r>
        <w:rPr>
          <w:iCs/>
          <w:i/>
        </w:rPr>
        <w:t xml:space="preserve">Lehrstuhl für Technische Mechanik</w:t>
      </w:r>
      <w:r>
        <w:t xml:space="preserve"> </w:t>
      </w:r>
      <w:r>
        <w:t xml:space="preserve">(Chair of Technical Mechanics) provide students with access to cutting-edge research and industrial partnerships that enhance employability.</w:t>
      </w:r>
    </w:p>
    <w:bookmarkEnd w:id="25"/>
    <w:bookmarkStart w:id="26" w:name="conclusion"/>
    <w:p>
      <w:pPr>
        <w:pStyle w:val="Heading2"/>
      </w:pPr>
      <w:r>
        <w:t xml:space="preserve">Conclusion</w:t>
      </w:r>
    </w:p>
    <w:p>
      <w:pPr>
        <w:pStyle w:val="FirstParagraph"/>
      </w:pPr>
      <w:r>
        <w:t xml:space="preserve">This undergraduate thesis underscores the importance of aligning academic education with vocational training for mechanics in Germany, particularly in Munich. By understanding the interplay between theoretical knowledge and practical skills, students can position themselves to thrive in a competitive labor market. The insights presented here serve as a guide for those pursuing careers as mechanics while engaging with the academic resources available in one of Europe's most innovative cities.</w:t>
      </w:r>
    </w:p>
    <w:bookmarkEnd w:id="26"/>
    <w:bookmarkStart w:id="27" w:name="references"/>
    <w:p>
      <w:pPr>
        <w:pStyle w:val="Heading2"/>
      </w:pPr>
      <w:r>
        <w:t xml:space="preserve">References</w:t>
      </w:r>
    </w:p>
    <w:p>
      <w:pPr>
        <w:numPr>
          <w:ilvl w:val="0"/>
          <w:numId w:val="1003"/>
        </w:numPr>
        <w:pStyle w:val="Compact"/>
      </w:pPr>
      <w:r>
        <w:t xml:space="preserve">Technische Universität München (TUM). "Mechanical Engineering Curriculum." Accessed [date].</w:t>
      </w:r>
    </w:p>
    <w:p>
      <w:pPr>
        <w:numPr>
          <w:ilvl w:val="0"/>
          <w:numId w:val="1003"/>
        </w:numPr>
        <w:pStyle w:val="Compact"/>
      </w:pPr>
      <w:r>
        <w:t xml:space="preserve">Handwerkskammer München. "Certification Requirements for Mechanics in Germany." 2023.</w:t>
      </w:r>
    </w:p>
    <w:p>
      <w:pPr>
        <w:numPr>
          <w:ilvl w:val="0"/>
          <w:numId w:val="1003"/>
        </w:numPr>
        <w:pStyle w:val="Compact"/>
      </w:pPr>
      <w:r>
        <w:t xml:space="preserve">Bundesagentur für Arbeit. "Labor Market Trends in Munich: Automotive and Renewable Energy Sectors." 2023.</w:t>
      </w:r>
    </w:p>
    <w:p>
      <w:pPr>
        <w:pStyle w:val="FirstParagraph"/>
      </w:pPr>
      <w:r>
        <w:t xml:space="preserve">© [Your Name], Undergraduate Thesis on Mechanic in Germany Munich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 in Germany Munich</dc:title>
  <dc:creator/>
  <dc:language>en</dc:language>
  <cp:keywords/>
  <dcterms:created xsi:type="dcterms:W3CDTF">2026-07-21T02:00:25Z</dcterms:created>
  <dcterms:modified xsi:type="dcterms:W3CDTF">2026-07-21T02:00:25Z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