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0" w:name="Xbccc4c1f9e8e5bb306f7e2b01099d304eb38369"/>
    <w:p>
      <w:pPr>
        <w:pStyle w:val="Heading1"/>
      </w:pPr>
      <w:r>
        <w:t xml:space="preserve">Undergraduate Thesis: The Role of Mechanic in Italy Milan</w:t>
      </w:r>
    </w:p>
    <w:bookmarkStart w:id="20" w:name="abstract"/>
    <w:p>
      <w:pPr>
        <w:pStyle w:val="Heading2"/>
      </w:pPr>
      <w:r>
        <w:t xml:space="preserve">Abstract</w:t>
      </w:r>
    </w:p>
    <w:p>
      <w:pPr>
        <w:pStyle w:val="FirstParagraph"/>
      </w:pPr>
      <w:r>
        <w:t xml:space="preserve">This Undergraduate Thesis explores the significance of the mechanic profession within the context of Italy, specifically focusing on Milan. As a global hub for industry, commerce, and innovation, Milan presents unique opportunities and challenges for mechanical engineers and technicians. This document analyzes the historical evolution of mechanics in Italy, evaluates current trends in mechanical engineering education and employment in Milan, and highlights the critical role of skilled mechanics in sustaining Milan's industrial economy. The study also addresses future prospects for mechanists within Italy's evolving technological landscape.</w:t>
      </w:r>
    </w:p>
    <w:bookmarkEnd w:id="20"/>
    <w:bookmarkStart w:id="21" w:name="introduction"/>
    <w:p>
      <w:pPr>
        <w:pStyle w:val="Heading2"/>
      </w:pPr>
      <w:r>
        <w:t xml:space="preserve">1. Introduction</w:t>
      </w:r>
    </w:p>
    <w:p>
      <w:pPr>
        <w:pStyle w:val="FirstParagraph"/>
      </w:pPr>
      <w:r>
        <w:t xml:space="preserve">Milan, located in the Lombardy region of northern Italy, is renowned as a center for fashion, design, and finance. However, its industrial heritage and modern manufacturing sectors also place it at the forefront of mechanical innovation in Europe. The Undergraduate Thesis aims to investigate how the profession of mechanic contributes to Milan's economic growth and technological advancement. By examining academic programs in mechanical engineering offered by universities such as Politecnico di Milano, this study provides insights into the skills required for a successful career as a mechanic in Italy’s most dynamic city.</w:t>
      </w:r>
    </w:p>
    <w:bookmarkEnd w:id="21"/>
    <w:bookmarkStart w:id="22" w:name="historical-context-of-mechanics-in-italy"/>
    <w:p>
      <w:pPr>
        <w:pStyle w:val="Heading2"/>
      </w:pPr>
      <w:r>
        <w:t xml:space="preserve">2. Historical Context of Mechanics in Italy</w:t>
      </w:r>
    </w:p>
    <w:p>
      <w:pPr>
        <w:pStyle w:val="FirstParagraph"/>
      </w:pPr>
      <w:r>
        <w:t xml:space="preserve">Mechanics has long been an integral part of Italian culture, dating back to the Renaissance era when engineers like Leonardo da Vinci pioneered mechanical inventions. In modern times, Italy's industrialization in the 19th and 20th centuries solidified its reputation as a leader in manufacturing and engineering. Milan, with its proximity to major automotive hubs like Turin and Bologna, became a focal point for mechanical innovation. Today, the city hosts advanced research facilities and vocational training centers that prepare students for careers in mechanics.</w:t>
      </w:r>
    </w:p>
    <w:bookmarkEnd w:id="22"/>
    <w:bookmarkStart w:id="23" w:name="the-role-of-mechanic-in-milans-economy"/>
    <w:p>
      <w:pPr>
        <w:pStyle w:val="Heading2"/>
      </w:pPr>
      <w:r>
        <w:t xml:space="preserve">3. The Role of Mechanic in Milan’s Economy</w:t>
      </w:r>
    </w:p>
    <w:p>
      <w:pPr>
        <w:pStyle w:val="FirstParagraph"/>
      </w:pPr>
      <w:r>
        <w:t xml:space="preserve">The mechanic profession encompasses a wide range of activities, from automotive repair and maintenance to industrial machinery design. In Milan, skilled mechanics are vital to sectors such as automotive manufacturing (e.g., Ferrari, Alfa Romeo), aerospace engineering (e.g., Leonardo-Finmeccanica), and robotics. The city's focus on precision engineering and quality control demands highly trained professionals who can adapt to emerging technologies like Industry 4.0 and sustainable manufacturing practices.</w:t>
      </w:r>
    </w:p>
    <w:bookmarkEnd w:id="23"/>
    <w:bookmarkStart w:id="24" w:name="Xd864b9002f3c9041ccf834dcc4c62f3b71aad37"/>
    <w:p>
      <w:pPr>
        <w:pStyle w:val="Heading2"/>
      </w:pPr>
      <w:r>
        <w:t xml:space="preserve">4. Educational Framework for Mechanics in Italy Milan</w:t>
      </w:r>
    </w:p>
    <w:p>
      <w:pPr>
        <w:pStyle w:val="FirstParagraph"/>
      </w:pPr>
      <w:r>
        <w:t xml:space="preserve">Italy’s higher education system offers robust programs for aspiring mechanics, particularly in Milan. Institutions like Politecnico di Milano provide undergraduate degrees in Mechanical Engineering, emphasizing both theoretical knowledge and practical training. Courses cover topics such as thermodynamics, materials science, and automation engineering. Additionally, vocational schools (Istituti Tecnici Superiori) offer specialized certifications to equip students with hands-on skills for immediate employment in Milan’s industrial workforce.</w:t>
      </w:r>
    </w:p>
    <w:bookmarkEnd w:id="24"/>
    <w:bookmarkStart w:id="25" w:name="X15825b241e0465798846ec539306218c9e7bdbd"/>
    <w:p>
      <w:pPr>
        <w:pStyle w:val="Heading2"/>
      </w:pPr>
      <w:r>
        <w:t xml:space="preserve">5. Key Challenges Facing Mechanics in Italy Milan</w:t>
      </w:r>
    </w:p>
    <w:p>
      <w:pPr>
        <w:pStyle w:val="FirstParagraph"/>
      </w:pPr>
      <w:r>
        <w:t xml:space="preserve">Despite its strengths, the mechanic profession in Milan faces challenges such as automation replacing traditional roles and the need for continuous upskilling. The rapid adoption of AI-driven systems and 3D printing technology requires mechanics to acquire new competencies, such as programming industrial robots or analyzing digital twins. Furthermore, Italy’s aging population and labor shortages in technical fields pose barriers to sustaining Milan’s mechanical industry.</w:t>
      </w:r>
    </w:p>
    <w:bookmarkEnd w:id="25"/>
    <w:bookmarkStart w:id="26" w:name="Xf34439877841620c17b17ceea9e6b4734ea0465"/>
    <w:p>
      <w:pPr>
        <w:pStyle w:val="Heading2"/>
      </w:pPr>
      <w:r>
        <w:t xml:space="preserve">6. Opportunities for Mechanic Professionals in Milan</w:t>
      </w:r>
    </w:p>
    <w:p>
      <w:pPr>
        <w:pStyle w:val="FirstParagraph"/>
      </w:pPr>
      <w:r>
        <w:t xml:space="preserve">Milan offers numerous opportunities for mechanic professionals due to its thriving industries and innovation ecosystem. The city hosts major trade fairs like Milano Auto Show, which showcase cutting-edge mechanical technologies. Additionally, collaborations between universities and local companies provide internships and research projects that enhance career prospects. Mechanics in Milan can also contribute to green initiatives, such as developing energy-efficient systems or electric vehicle components.</w:t>
      </w:r>
    </w:p>
    <w:bookmarkEnd w:id="26"/>
    <w:bookmarkStart w:id="27" w:name="future-trends-in-mechanic-professions"/>
    <w:p>
      <w:pPr>
        <w:pStyle w:val="Heading2"/>
      </w:pPr>
      <w:r>
        <w:t xml:space="preserve">7. Future Trends in Mechanic Professions</w:t>
      </w:r>
    </w:p>
    <w:p>
      <w:pPr>
        <w:pStyle w:val="FirstParagraph"/>
      </w:pPr>
      <w:r>
        <w:t xml:space="preserve">The future of mechanics in Italy Milan will be shaped by trends like digitalization, sustainability, and interdisciplinary collaboration. As the EU pushes for carbon-neutral economies, mechanics must innovate to meet environmental standards while maintaining efficiency. Furthermore, the integration of IoT (Internet of Things) devices in machinery will require mechanics to develop expertise in both hardware and software systems.</w:t>
      </w:r>
    </w:p>
    <w:bookmarkEnd w:id="27"/>
    <w:bookmarkStart w:id="28" w:name="conclusion"/>
    <w:p>
      <w:pPr>
        <w:pStyle w:val="Heading2"/>
      </w:pPr>
      <w:r>
        <w:t xml:space="preserve">8. Conclusion</w:t>
      </w:r>
    </w:p>
    <w:p>
      <w:pPr>
        <w:pStyle w:val="FirstParagraph"/>
      </w:pPr>
      <w:r>
        <w:t xml:space="preserve">This Undergraduate Thesis underscores the indispensable role of mechanics in Italy Milan’s industrial and technological landscape. Through a combination of rigorous education, adaptability, and innovation, mechanical professionals can drive Milan’s continued growth as a European leader in engineering. As the city embraces new technologies and global challenges, the demand for skilled mechanics will only increase, solidifying their place at the heart of Milan’s economic future.</w:t>
      </w:r>
    </w:p>
    <w:bookmarkEnd w:id="28"/>
    <w:bookmarkStart w:id="29" w:name="references"/>
    <w:p>
      <w:pPr>
        <w:pStyle w:val="Heading2"/>
      </w:pPr>
      <w:r>
        <w:t xml:space="preserve">References</w:t>
      </w:r>
    </w:p>
    <w:p>
      <w:pPr>
        <w:numPr>
          <w:ilvl w:val="0"/>
          <w:numId w:val="1001"/>
        </w:numPr>
        <w:pStyle w:val="Compact"/>
      </w:pPr>
      <w:r>
        <w:t xml:space="preserve">Politecnico di Milano. (2023). Mechanical Engineering Curriculum. Retrieved from https://www.polimi.it</w:t>
      </w:r>
    </w:p>
    <w:p>
      <w:pPr>
        <w:numPr>
          <w:ilvl w:val="0"/>
          <w:numId w:val="1001"/>
        </w:numPr>
        <w:pStyle w:val="Compact"/>
      </w:pPr>
      <w:r>
        <w:t xml:space="preserve">Italian Ministry of Education. (2023). Vocational Training Programs in Lombardy. Retrieved from https://www.miur.gov.it</w:t>
      </w:r>
    </w:p>
    <w:p>
      <w:pPr>
        <w:numPr>
          <w:ilvl w:val="0"/>
          <w:numId w:val="1001"/>
        </w:numPr>
        <w:pStyle w:val="Compact"/>
      </w:pPr>
      <w:r>
        <w:t xml:space="preserve">Leonardo-Finmeccanica. (2023). Aerospace Engineering in Italy. Retrieved from https://www.leonardofinmeccanica.it</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Mechanic in Italy Milan</dc:title>
  <dc:creator/>
  <dc:language>en</dc:language>
  <cp:keywords/>
  <dcterms:created xsi:type="dcterms:W3CDTF">2026-07-23T04:29:31Z</dcterms:created>
  <dcterms:modified xsi:type="dcterms:W3CDTF">2026-07-23T04:29:31Z</dcterms:modified>
</cp:coreProperties>
</file>

<file path=docProps/custom.xml><?xml version="1.0" encoding="utf-8"?>
<Properties xmlns="http://schemas.openxmlformats.org/officeDocument/2006/custom-properties" xmlns:vt="http://schemas.openxmlformats.org/officeDocument/2006/docPropsVTypes"/>
</file>