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646e1552f45d6b648d37765aef474d1d7e73b42"/>
    <w:p>
      <w:pPr>
        <w:pStyle w:val="Heading1"/>
      </w:pPr>
      <w:r>
        <w:t xml:space="preserve">Undergraduate Thesis: The Role of Mechanics in South Africa's Johannesburg</w:t>
      </w:r>
    </w:p>
    <w:bookmarkStart w:id="20" w:name="introduction"/>
    <w:p>
      <w:pPr>
        <w:pStyle w:val="Heading2"/>
      </w:pPr>
      <w:r>
        <w:t xml:space="preserve">Introduction</w:t>
      </w:r>
    </w:p>
    <w:p>
      <w:pPr>
        <w:pStyle w:val="FirstParagraph"/>
      </w:pPr>
      <w:r>
        <w:t xml:space="preserve">Johannesburg, the economic hub of South Africa, is a city characterized by rapid urbanization, diverse industries, and a high dependence on motor vehicles for transportation. As one of the largest cities in Africa, Johannesburg faces unique challenges related to infrastructure maintenance and vehicle repair services. This undergraduate thesis explores the critical role of mechanics in supporting Johannesburg’s automotive industry while addressing local socioeconomic and environmental factors. The study emphasizes how mechanics contribute to urban mobility, economic stability, and sustainability within South Africa’s most populous city.</w:t>
      </w:r>
    </w:p>
    <w:bookmarkEnd w:id="20"/>
    <w:bookmarkStart w:id="21" w:name="X1301cb914dfe2af418fb3183fa29788ce948be2"/>
    <w:p>
      <w:pPr>
        <w:pStyle w:val="Heading2"/>
      </w:pPr>
      <w:r>
        <w:t xml:space="preserve">The Importance of Mechanics in Johannesburg's Economy</w:t>
      </w:r>
    </w:p>
    <w:p>
      <w:pPr>
        <w:pStyle w:val="FirstParagraph"/>
      </w:pPr>
      <w:r>
        <w:t xml:space="preserve">Mechanics play a pivotal role in Johannesburg’s economy by ensuring the functionality of vehicles that drive both personal and commercial activities. With over 1.5 million registered motor vehicles in the city, the demand for skilled mechanics is immense. From private car owners to transport companies operating taxis, trucks, and buses, reliance on automotive repair services is unavoidable. Mechanics not only provide maintenance but also contribute to job creation and skill development in a sector that employs thousands of South Africans.</w:t>
      </w:r>
    </w:p>
    <w:p>
      <w:pPr>
        <w:pStyle w:val="BodyText"/>
      </w:pPr>
      <w:r>
        <w:t xml:space="preserve">Johannesburg’s status as a global business center further amplifies the need for reliable automotive services. The city’s infrastructure, including its extensive road networks and public transport systems, depends on regular maintenance to avoid disruptions. For instance, the Gautrain rapid rail link and Metrorail services require periodic inspections of vehicles and equipment by mechanics to ensure safety and efficiency. This interdependence highlights the indispensable role of mechanics in sustaining Johannesburg’s economic productivity.</w:t>
      </w:r>
    </w:p>
    <w:bookmarkEnd w:id="21"/>
    <w:bookmarkStart w:id="22" w:name="X0c51246f765c059d16b432dc35bcdd562d4953f"/>
    <w:p>
      <w:pPr>
        <w:pStyle w:val="Heading2"/>
      </w:pPr>
      <w:r>
        <w:t xml:space="preserve">Challenges Faced by Mechanics in Johannesburg</w:t>
      </w:r>
    </w:p>
    <w:p>
      <w:pPr>
        <w:pStyle w:val="FirstParagraph"/>
      </w:pPr>
      <w:r>
        <w:t xml:space="preserve">Despite their importance, mechanics in Johannesburg encounter several challenges that hinder their ability to deliver quality services. One major issue is the lack of standardized training and certification for technicians. Many informal workshops operate without proper licensing, leading to subpar repairs and potential safety risks for vehicle owners. This problem is exacerbated by the high demand for quick fixes, which often prioritizes speed over technical accuracy.</w:t>
      </w:r>
    </w:p>
    <w:p>
      <w:pPr>
        <w:pStyle w:val="BodyText"/>
      </w:pPr>
      <w:r>
        <w:t xml:space="preserve">Economic factors also pose significant obstacles. The cost of imported spare parts, a common necessity in Johannesburg’s auto industry, is inflated due to tariffs and exchange rate fluctuations. Additionally, mechanics face competition from unregulated repair centers that offer lower prices but compromise on quality. These challenges not only affect the livelihoods of mechanics but also reduce consumer trust in the sector.</w:t>
      </w:r>
    </w:p>
    <w:p>
      <w:pPr>
        <w:pStyle w:val="BodyText"/>
      </w:pPr>
      <w:r>
        <w:t xml:space="preserve">Environmental concerns further complicate matters. Automotive workshops generate waste such as used oil, batteries, and refrigerants that require proper disposal to prevent pollution. However, many small-scale mechanics lack access to recycling facilities or adhere to environmental regulations, contributing to contamination of Johannesburg’s ecosystems. Addressing these issues requires a coordinated effort between the government, industry stakeholders, and technicians.</w:t>
      </w:r>
    </w:p>
    <w:bookmarkEnd w:id="22"/>
    <w:bookmarkStart w:id="23" w:name="Xbfe6e84befa55ccdcfecf8a330017d42eb3b59c"/>
    <w:p>
      <w:pPr>
        <w:pStyle w:val="Heading2"/>
      </w:pPr>
      <w:r>
        <w:t xml:space="preserve">The Future of Mechanics in Johannesburg: Trends and Recommendations</w:t>
      </w:r>
    </w:p>
    <w:p>
      <w:pPr>
        <w:pStyle w:val="FirstParagraph"/>
      </w:pPr>
      <w:r>
        <w:t xml:space="preserve">Johannesburg’s automotive industry is evolving with technological advancements that demand new skills from mechanics. The rise of electric vehicles (EVs) and hybrid cars necessitates training in high-voltage systems, battery management, and software diagnostics. Currently, many mechanics in South Africa are unprepared for these changes due to insufficient education programs focused on emerging technologies.</w:t>
      </w:r>
    </w:p>
    <w:p>
      <w:pPr>
        <w:pStyle w:val="BodyText"/>
      </w:pPr>
      <w:r>
        <w:t xml:space="preserve">To address this gap, the thesis recommends strengthening vocational training institutions in Johannesburg. Collaborations between universities like the University of Johannesburg and automotive manufacturers could create specialized courses tailored to local needs. Furthermore, government initiatives such as subsidies for certifications or tax incentives for workshops adopting eco-friendly practices would encourage sustainable growth in the sector.</w:t>
      </w:r>
    </w:p>
    <w:p>
      <w:pPr>
        <w:pStyle w:val="BodyText"/>
      </w:pPr>
      <w:r>
        <w:t xml:space="preserve">Another recommendation is the implementation of stricter regulations to phase out unlicensed repair centers. This could involve mandatory inspections of workshops and a centralized database for certified mechanics, ensuring transparency and accountability. Public awareness campaigns could also educate consumers on identifying qualified technicians, thereby improving service quality and safety.</w:t>
      </w:r>
    </w:p>
    <w:bookmarkEnd w:id="23"/>
    <w:bookmarkStart w:id="24" w:name="Xbfbdd1ac024e6c998dc53889c3c4d25f280ce6d"/>
    <w:p>
      <w:pPr>
        <w:pStyle w:val="Heading2"/>
      </w:pPr>
      <w:r>
        <w:t xml:space="preserve">Social Impact: Mechanics as Community Contributors</w:t>
      </w:r>
    </w:p>
    <w:p>
      <w:pPr>
        <w:pStyle w:val="FirstParagraph"/>
      </w:pPr>
      <w:r>
        <w:t xml:space="preserve">Beyond their technical expertise, mechanics in Johannesburg serve as vital members of their communities. Many small repair shops double as social hubs where locals gather to discuss issues or seek advice. Additionally, mechanics often provide employment opportunities for underprivileged individuals, offering pathways out of poverty through apprenticeships and on-the-job training.</w:t>
      </w:r>
    </w:p>
    <w:p>
      <w:pPr>
        <w:pStyle w:val="BodyText"/>
      </w:pPr>
      <w:r>
        <w:t xml:space="preserve">In neighborhoods like Hillbrow or Soweto, where economic disparities are pronounced, mechanics have become role models for young people aspiring to enter skilled trades. By promoting entrepreneurship and innovation in the auto industry, these technicians help reduce unemployment rates while fostering a culture of self-reliance and technical excellence.</w:t>
      </w:r>
    </w:p>
    <w:bookmarkEnd w:id="24"/>
    <w:bookmarkStart w:id="25" w:name="conclusion"/>
    <w:p>
      <w:pPr>
        <w:pStyle w:val="Heading2"/>
      </w:pPr>
      <w:r>
        <w:t xml:space="preserve">Conclusion</w:t>
      </w:r>
    </w:p>
    <w:p>
      <w:pPr>
        <w:pStyle w:val="FirstParagraph"/>
      </w:pPr>
      <w:r>
        <w:t xml:space="preserve">In conclusion, mechanics are integral to the functioning of Johannesburg’s automotive ecosystem and broader economy. Their work ensures the mobility of people and goods, supports employment, and contributes to urban development. However, challenges such as inadequate training, economic pressures, and environmental concerns must be addressed through policy interventions and community engagement.</w:t>
      </w:r>
    </w:p>
    <w:p>
      <w:pPr>
        <w:pStyle w:val="BodyText"/>
      </w:pPr>
      <w:r>
        <w:t xml:space="preserve">This undergraduate thesis underscores the need for a holistic approach to supporting mechanics in Johannesburg. By investing in education, regulation, and sustainability practices, South Africa can harness the potential of its automotive sector while ensuring long-term benefits for both professionals and citizens. As Johannesburg continues to grow as an economic powerhouse, the role of mechanics will remain central to its success story.</w:t>
      </w:r>
    </w:p>
    <w:bookmarkEnd w:id="25"/>
    <w:bookmarkStart w:id="26" w:name="references"/>
    <w:p>
      <w:pPr>
        <w:pStyle w:val="Heading2"/>
      </w:pPr>
      <w:r>
        <w:t xml:space="preserve">References</w:t>
      </w:r>
    </w:p>
    <w:p>
      <w:pPr>
        <w:pStyle w:val="FirstParagraph"/>
      </w:pPr>
      <w:r>
        <w:t xml:space="preserve">This section would include academic sources, government reports, and industry publications cited throughout the thesis. For example:</w:t>
      </w:r>
      <w:r>
        <w:t xml:space="preserve"> </w:t>
      </w:r>
      <w:r>
        <w:t xml:space="preserve">- Department of Transport, South Africa (2023). *Annual Report on Road Safety in Gauteng Province*.</w:t>
      </w:r>
      <w:r>
        <w:t xml:space="preserve"> </w:t>
      </w:r>
      <w:r>
        <w:t xml:space="preserve">- University of Johannesburg (2021). *Vocational Training Needs Assessment for the Automotive Industry*.</w:t>
      </w:r>
      <w:r>
        <w:t xml:space="preserve"> </w:t>
      </w:r>
      <w:r>
        <w:t xml:space="preserve">- International Labour Organization (ILO) Reports on Informal Employment in South Africa.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2026-07-24T11:04:31Z</dcterms:created>
  <dcterms:modified xsi:type="dcterms:W3CDTF">2026-07-24T11:04:31Z</dcterms:modified>
</cp:coreProperties>
</file>

<file path=docProps/custom.xml><?xml version="1.0" encoding="utf-8"?>
<Properties xmlns="http://schemas.openxmlformats.org/officeDocument/2006/custom-properties" xmlns:vt="http://schemas.openxmlformats.org/officeDocument/2006/docPropsVTypes"/>
</file>