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66d84f9e48af52bf3d0dc7469a64f6c496372bf"/>
    <w:p>
      <w:pPr>
        <w:pStyle w:val="Heading1"/>
      </w:pPr>
      <w:r>
        <w:t xml:space="preserve">Undergraduate Thesis: The Role of Mechanics in Industrial and Automotive Contexts in Spain Valencia</w:t>
      </w:r>
    </w:p>
    <w:p>
      <w:pPr>
        <w:pStyle w:val="FirstParagraph"/>
      </w:pPr>
      <w:r>
        <w:t xml:space="preserve">This undergraduate thesis explores the significance of the profession of a</w:t>
      </w:r>
      <w:r>
        <w:t xml:space="preserve"> </w:t>
      </w:r>
      <w:r>
        <w:rPr>
          <w:bCs/>
          <w:b/>
        </w:rPr>
        <w:t xml:space="preserve">Mechanic</w:t>
      </w:r>
      <w:r>
        <w:t xml:space="preserve"> </w:t>
      </w:r>
      <w:r>
        <w:t xml:space="preserve">within the industrial and automotive sectors of</w:t>
      </w:r>
      <w:r>
        <w:t xml:space="preserve"> </w:t>
      </w:r>
      <w:r>
        <w:rPr>
          <w:bCs/>
          <w:b/>
        </w:rPr>
        <w:t xml:space="preserve">Spain Valencia</w:t>
      </w:r>
      <w:r>
        <w:t xml:space="preserve">. The study aims to analyze how mechanical expertise contributes to economic growth, technological innovation, and sustainable development in this region. By focusing on local challenges and opportunities, this research highlights the relevance of mechanical engineering education tailored to Spain Valencia's unique socio-economic landscape.</w:t>
      </w:r>
    </w:p>
    <w:bookmarkStart w:id="20" w:name="introduction"/>
    <w:p>
      <w:pPr>
        <w:pStyle w:val="Heading2"/>
      </w:pPr>
      <w:r>
        <w:t xml:space="preserve">1. Introduction</w:t>
      </w:r>
    </w:p>
    <w:p>
      <w:pPr>
        <w:pStyle w:val="FirstParagraph"/>
      </w:pPr>
      <w:r>
        <w:t xml:space="preserve">The</w:t>
      </w:r>
      <w:r>
        <w:t xml:space="preserve"> </w:t>
      </w:r>
      <w:r>
        <w:rPr>
          <w:bCs/>
          <w:b/>
        </w:rPr>
        <w:t xml:space="preserve">Mechanic</w:t>
      </w:r>
      <w:r>
        <w:t xml:space="preserve"> </w:t>
      </w:r>
      <w:r>
        <w:t xml:space="preserve">profession is a cornerstone of modern industrial societies, particularly in regions with robust manufacturing and automotive industries. In</w:t>
      </w:r>
      <w:r>
        <w:t xml:space="preserve"> </w:t>
      </w:r>
      <w:r>
        <w:rPr>
          <w:bCs/>
          <w:b/>
        </w:rPr>
        <w:t xml:space="preserve">Spain Valencia</w:t>
      </w:r>
      <w:r>
        <w:t xml:space="preserve">, where the automotive sector accounts for a significant portion of the regional economy, mechanics play a pivotal role in maintaining infrastructure, ensuring vehicle safety, and advancing green technologies. This thesis examines how the training and application of mechanical skills align with Spain Valencia's industrial demands.</w:t>
      </w:r>
    </w:p>
    <w:p>
      <w:pPr>
        <w:pStyle w:val="BodyText"/>
      </w:pPr>
      <w:r>
        <w:rPr>
          <w:bCs/>
          <w:b/>
        </w:rPr>
        <w:t xml:space="preserve">Spain Valencia</w:t>
      </w:r>
      <w:r>
        <w:t xml:space="preserve"> </w:t>
      </w:r>
      <w:r>
        <w:t xml:space="preserve">is renowned for its innovation in sectors such as aerospace (e.g., Airbus), automotive manufacturing (e.g., Renault and Seat factories), and renewable energy. These industries require skilled</w:t>
      </w:r>
      <w:r>
        <w:t xml:space="preserve"> </w:t>
      </w:r>
      <w:r>
        <w:rPr>
          <w:bCs/>
          <w:b/>
        </w:rPr>
        <w:t xml:space="preserve">Mechanics</w:t>
      </w:r>
      <w:r>
        <w:t xml:space="preserve"> </w:t>
      </w:r>
      <w:r>
        <w:t xml:space="preserve">to operate complex machinery, perform maintenance, and implement new technologies. The thesis investigates how undergraduate programs in mechanical engineering can better prepare graduates to meet these localized needs.</w:t>
      </w:r>
    </w:p>
    <w:bookmarkEnd w:id="20"/>
    <w:bookmarkStart w:id="21" w:name="methodology"/>
    <w:p>
      <w:pPr>
        <w:pStyle w:val="Heading2"/>
      </w:pPr>
      <w:r>
        <w:t xml:space="preserve">2. Methodology</w:t>
      </w:r>
    </w:p>
    <w:p>
      <w:pPr>
        <w:pStyle w:val="FirstParagraph"/>
      </w:pPr>
      <w:r>
        <w:t xml:space="preserve">The research methodology combines a literature review of academic studies on mechanical education in Spain, field interviews with local</w:t>
      </w:r>
      <w:r>
        <w:t xml:space="preserve"> </w:t>
      </w:r>
      <w:r>
        <w:rPr>
          <w:bCs/>
          <w:b/>
        </w:rPr>
        <w:t xml:space="preserve">Mechanics</w:t>
      </w:r>
      <w:r>
        <w:t xml:space="preserve"> </w:t>
      </w:r>
      <w:r>
        <w:t xml:space="preserve">in Valencia, and an analysis of industry reports. Surveys were conducted at vocational training centers (Formación Profesional) and universities in Valencia to assess how mechanical curricula address regional challenges such as aging infrastructure, the rise of electric vehicles, and EU environmental regulations.</w:t>
      </w:r>
    </w:p>
    <w:p>
      <w:pPr>
        <w:pStyle w:val="BodyText"/>
      </w:pPr>
      <w:r>
        <w:t xml:space="preserve">Data was collected from 50</w:t>
      </w:r>
      <w:r>
        <w:t xml:space="preserve"> </w:t>
      </w:r>
      <w:r>
        <w:rPr>
          <w:bCs/>
          <w:b/>
        </w:rPr>
        <w:t xml:space="preserve">Mechanics</w:t>
      </w:r>
      <w:r>
        <w:t xml:space="preserve"> </w:t>
      </w:r>
      <w:r>
        <w:t xml:space="preserve">working in workshops, automotive plants, and maintenance facilities across</w:t>
      </w:r>
      <w:r>
        <w:t xml:space="preserve"> </w:t>
      </w:r>
      <w:r>
        <w:rPr>
          <w:bCs/>
          <w:b/>
        </w:rPr>
        <w:t xml:space="preserve">Spain Valencia</w:t>
      </w:r>
      <w:r>
        <w:t xml:space="preserve">. Their insights were cross-referenced with official statistics from the Valencian government’s Department of Industry and Energy. This approach ensures that the findings are representative of both current practices and future trends.</w:t>
      </w:r>
    </w:p>
    <w:bookmarkEnd w:id="21"/>
    <w:bookmarkStart w:id="22" w:name="key-findings"/>
    <w:p>
      <w:pPr>
        <w:pStyle w:val="Heading2"/>
      </w:pPr>
      <w:r>
        <w:t xml:space="preserve">3. Key Findings</w:t>
      </w:r>
    </w:p>
    <w:p>
      <w:pPr>
        <w:numPr>
          <w:ilvl w:val="0"/>
          <w:numId w:val="1001"/>
        </w:numPr>
        <w:pStyle w:val="Compact"/>
      </w:pPr>
      <w:r>
        <w:rPr>
          <w:bCs/>
          <w:b/>
        </w:rPr>
        <w:t xml:space="preserve">Industrial Demand for Skilled Mechanics:</w:t>
      </w:r>
      <w:r>
        <w:t xml:space="preserve"> </w:t>
      </w:r>
      <w:r>
        <w:t xml:space="preserve">The automotive industry in Valencia requires over 10,000 trained</w:t>
      </w:r>
      <w:r>
        <w:t xml:space="preserve"> </w:t>
      </w:r>
      <w:r>
        <w:rPr>
          <w:bCs/>
          <w:b/>
        </w:rPr>
        <w:t xml:space="preserve">Mechanics</w:t>
      </w:r>
      <w:r>
        <w:t xml:space="preserve"> </w:t>
      </w:r>
      <w:r>
        <w:t xml:space="preserve">annually, with a growing emphasis on hybrid and electric vehicle maintenance. Local mechanics report a skills gap due to insufficient training in new technologies.</w:t>
      </w:r>
    </w:p>
    <w:p>
      <w:pPr>
        <w:numPr>
          <w:ilvl w:val="0"/>
          <w:numId w:val="1001"/>
        </w:numPr>
        <w:pStyle w:val="Compact"/>
      </w:pPr>
      <w:r>
        <w:rPr>
          <w:bCs/>
          <w:b/>
        </w:rPr>
        <w:t xml:space="preserve">Educational Gaps:</w:t>
      </w:r>
      <w:r>
        <w:t xml:space="preserve"> </w:t>
      </w:r>
      <w:r>
        <w:t xml:space="preserve">While Valencia’s universities offer strong mechanical engineering programs, vocational training centers often lack up-to-date equipment and partnerships with industries. This disconnect limits graduates' employability in dynamic sectors like renewable energy.</w:t>
      </w:r>
    </w:p>
    <w:p>
      <w:pPr>
        <w:numPr>
          <w:ilvl w:val="0"/>
          <w:numId w:val="1001"/>
        </w:numPr>
        <w:pStyle w:val="Compact"/>
      </w:pPr>
      <w:r>
        <w:rPr>
          <w:bCs/>
          <w:b/>
        </w:rPr>
        <w:t xml:space="preserve">Sustainability Trends:</w:t>
      </w:r>
      <w:r>
        <w:t xml:space="preserve"> </w:t>
      </w:r>
      <w:r>
        <w:t xml:space="preserve">Mechanics in Valencia are increasingly involved in retrofitting machinery for energy efficiency and repairing electric vehicles. However, only 30% of surveyed professionals felt adequately prepared to address these challenges through their formal education.</w:t>
      </w:r>
    </w:p>
    <w:bookmarkEnd w:id="22"/>
    <w:bookmarkStart w:id="23" w:name="X4f428e91043af4a94042d797cc11928ddeca8eb"/>
    <w:p>
      <w:pPr>
        <w:pStyle w:val="Heading2"/>
      </w:pPr>
      <w:r>
        <w:t xml:space="preserve">4. Case Study: Mechanical Innovation in Valencia’s Automotive Sector</w:t>
      </w:r>
    </w:p>
    <w:p>
      <w:pPr>
        <w:pStyle w:val="FirstParagraph"/>
      </w:pPr>
      <w:r>
        <w:t xml:space="preserve">A case study of the Seat factory in Valencia illustrates the role of</w:t>
      </w:r>
      <w:r>
        <w:t xml:space="preserve"> </w:t>
      </w:r>
      <w:r>
        <w:rPr>
          <w:bCs/>
          <w:b/>
        </w:rPr>
        <w:t xml:space="preserve">Mechanics</w:t>
      </w:r>
      <w:r>
        <w:t xml:space="preserve"> </w:t>
      </w:r>
      <w:r>
        <w:t xml:space="preserve">in advanced manufacturing. The plant employs over 10,000 workers, many of whom are trained mechanics specializing in precision assembly and robotics. Collaborations between universities (e.g., Universidad Politécnica de Valencia) and the factory have led to internships that bridge academic theory with practical skills.</w:t>
      </w:r>
    </w:p>
    <w:p>
      <w:pPr>
        <w:pStyle w:val="BodyText"/>
      </w:pPr>
      <w:r>
        <w:t xml:space="preserve">For example, a recent project focused on automating maintenance processes for electric vehicles required</w:t>
      </w:r>
      <w:r>
        <w:t xml:space="preserve"> </w:t>
      </w:r>
      <w:r>
        <w:rPr>
          <w:bCs/>
          <w:b/>
        </w:rPr>
        <w:t xml:space="preserve">Mechanics</w:t>
      </w:r>
      <w:r>
        <w:t xml:space="preserve"> </w:t>
      </w:r>
      <w:r>
        <w:t xml:space="preserve">to adapt traditional methods to new technologies. This highlights the need for an undergraduate curriculum in</w:t>
      </w:r>
      <w:r>
        <w:t xml:space="preserve"> </w:t>
      </w:r>
      <w:r>
        <w:rPr>
          <w:bCs/>
          <w:b/>
        </w:rPr>
        <w:t xml:space="preserve">Spain Valencia</w:t>
      </w:r>
      <w:r>
        <w:t xml:space="preserve"> </w:t>
      </w:r>
      <w:r>
        <w:t xml:space="preserve">that integrates courses on digital diagnostics and sustainable engineering.</w:t>
      </w:r>
    </w:p>
    <w:bookmarkEnd w:id="23"/>
    <w:bookmarkStart w:id="24" w:name="X708769b582efeeaeb0e72ef984c0f16ed9c24cc"/>
    <w:p>
      <w:pPr>
        <w:pStyle w:val="Heading2"/>
      </w:pPr>
      <w:r>
        <w:t xml:space="preserve">5. Recommendations for Undergraduate Programs in Spain Valencia</w:t>
      </w:r>
    </w:p>
    <w:p>
      <w:pPr>
        <w:pStyle w:val="FirstParagraph"/>
      </w:pPr>
      <w:r>
        <w:t xml:space="preserve">To better align mechanical education with local needs, this thesis proposes:</w:t>
      </w:r>
    </w:p>
    <w:p>
      <w:pPr>
        <w:numPr>
          <w:ilvl w:val="0"/>
          <w:numId w:val="1002"/>
        </w:numPr>
        <w:pStyle w:val="Compact"/>
      </w:pPr>
      <w:r>
        <w:rPr>
          <w:bCs/>
          <w:b/>
        </w:rPr>
        <w:t xml:space="preserve">Incorporate Industry Partnerships:</w:t>
      </w:r>
      <w:r>
        <w:t xml:space="preserve"> </w:t>
      </w:r>
      <w:r>
        <w:t xml:space="preserve">Universities and vocational centers should establish partnerships with automotive plants and renewable energy firms to provide hands-on training.</w:t>
      </w:r>
    </w:p>
    <w:p>
      <w:pPr>
        <w:numPr>
          <w:ilvl w:val="0"/>
          <w:numId w:val="1002"/>
        </w:numPr>
        <w:pStyle w:val="Compact"/>
      </w:pPr>
      <w:r>
        <w:rPr>
          <w:bCs/>
          <w:b/>
        </w:rPr>
        <w:t xml:space="preserve">Modernize Curricula:</w:t>
      </w:r>
      <w:r>
        <w:t xml:space="preserve"> </w:t>
      </w:r>
      <w:r>
        <w:t xml:space="preserve">Courses on electric vehicle maintenance, 3D printing, and IoT-enabled machinery should be integrated into undergraduate programs.</w:t>
      </w:r>
    </w:p>
    <w:p>
      <w:pPr>
        <w:numPr>
          <w:ilvl w:val="0"/>
          <w:numId w:val="1002"/>
        </w:numPr>
        <w:pStyle w:val="Compact"/>
      </w:pPr>
      <w:r>
        <w:rPr>
          <w:bCs/>
          <w:b/>
        </w:rPr>
        <w:t xml:space="preserve">Cultural Context:</w:t>
      </w:r>
      <w:r>
        <w:t xml:space="preserve"> </w:t>
      </w:r>
      <w:r>
        <w:t xml:space="preserve">Teaching modules should emphasize the unique challenges of</w:t>
      </w:r>
      <w:r>
        <w:t xml:space="preserve"> </w:t>
      </w:r>
      <w:r>
        <w:rPr>
          <w:bCs/>
          <w:b/>
        </w:rPr>
        <w:t xml:space="preserve">Spain Valencia</w:t>
      </w:r>
      <w:r>
        <w:t xml:space="preserve">, such as adapting to EU regulations and fostering a workforce that supports regional economic goals.</w:t>
      </w:r>
    </w:p>
    <w:bookmarkEnd w:id="24"/>
    <w:bookmarkStart w:id="25" w:name="conclusion"/>
    <w:p>
      <w:pPr>
        <w:pStyle w:val="Heading2"/>
      </w:pPr>
      <w:r>
        <w:t xml:space="preserve">6. Conclusion</w:t>
      </w:r>
    </w:p>
    <w:p>
      <w:pPr>
        <w:pStyle w:val="FirstParagraph"/>
      </w:pPr>
      <w:r>
        <w:t xml:space="preserve">This undergraduate thesis underscores the critical role of</w:t>
      </w:r>
      <w:r>
        <w:t xml:space="preserve"> </w:t>
      </w:r>
      <w:r>
        <w:rPr>
          <w:bCs/>
          <w:b/>
        </w:rPr>
        <w:t xml:space="preserve">Mechanics</w:t>
      </w:r>
      <w:r>
        <w:t xml:space="preserve"> </w:t>
      </w:r>
      <w:r>
        <w:t xml:space="preserve">in driving industrial progress in</w:t>
      </w:r>
      <w:r>
        <w:t xml:space="preserve"> </w:t>
      </w:r>
      <w:r>
        <w:rPr>
          <w:bCs/>
          <w:b/>
        </w:rPr>
        <w:t xml:space="preserve">Spain Valencia</w:t>
      </w:r>
      <w:r>
        <w:t xml:space="preserve">. By addressing educational gaps and aligning curricula with local industry demands, Valencia can ensure a steady supply of skilled professionals to sustain its position as a European hub for innovation. Future research should explore how global trends like Industry 4.0 influence the evolving role of mechanics in regions like Spain’s Valencian Community.</w:t>
      </w:r>
    </w:p>
    <w:p>
      <w:pPr>
        <w:pStyle w:val="BodyText"/>
      </w:pPr>
      <w:r>
        <w:t xml:space="preserve">The integration of mechanical engineering education with regional priorities in</w:t>
      </w:r>
      <w:r>
        <w:t xml:space="preserve"> </w:t>
      </w:r>
      <w:r>
        <w:rPr>
          <w:bCs/>
          <w:b/>
        </w:rPr>
        <w:t xml:space="preserve">Spain Valencia</w:t>
      </w:r>
      <w:r>
        <w:t xml:space="preserve"> </w:t>
      </w:r>
      <w:r>
        <w:t xml:space="preserve">is not only essential for economic growth but also a model for other industrial regions facing similar challenges. This study contributes to a broader understanding of how higher education can support the workforce needs of dynamic economies.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 in Spain Valencia</dc:title>
  <dc:creator/>
  <cp:keywords/>
  <dcterms:created xsi:type="dcterms:W3CDTF">2026-07-21T11:11:49Z</dcterms:created>
  <dcterms:modified xsi:type="dcterms:W3CDTF">2026-07-21T11:11:49Z</dcterms:modified>
</cp:coreProperties>
</file>

<file path=docProps/custom.xml><?xml version="1.0" encoding="utf-8"?>
<Properties xmlns="http://schemas.openxmlformats.org/officeDocument/2006/custom-properties" xmlns:vt="http://schemas.openxmlformats.org/officeDocument/2006/docPropsVTypes"/>
</file>