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65a2ef7b69ffcc6efa414a1ecac77faa875039c"/>
    <w:p>
      <w:pPr>
        <w:pStyle w:val="Heading1"/>
      </w:pPr>
      <w:r>
        <w:t xml:space="preserve">Undergraduate Thesis: The Role of a Mechanic in the United States Houston</w:t>
      </w:r>
    </w:p>
    <w:bookmarkStart w:id="20" w:name="abstract"/>
    <w:p>
      <w:pPr>
        <w:pStyle w:val="Heading2"/>
      </w:pPr>
      <w:r>
        <w:t xml:space="preserve">Abstract</w:t>
      </w:r>
    </w:p>
    <w:p>
      <w:pPr>
        <w:pStyle w:val="FirstParagraph"/>
      </w:pPr>
      <w:r>
        <w:t xml:space="preserve">This Undergraduate Thesis explores the critical role of mechanics in maintaining and advancing automotive technology within the United States Houston. As one of the most industrialized cities in Texas, Houston relies heavily on its automotive sector, including both personal vehicle maintenance and large-scale commercial transportation. This document examines the skills, challenges, and responsibilities of a mechanic operating in this dynamic environment, emphasizing their contribution to economic stability and technological innovation. Through a combination of literature review and case studies from local workshops in Houston, this thesis highlights the unique demands of being a mechanic in an urban industrial hub like Houston.</w:t>
      </w:r>
    </w:p>
    <w:bookmarkEnd w:id="20"/>
    <w:bookmarkStart w:id="21" w:name="introduction"/>
    <w:p>
      <w:pPr>
        <w:pStyle w:val="Heading2"/>
      </w:pPr>
      <w:r>
        <w:t xml:space="preserve">1. Introduction</w:t>
      </w:r>
    </w:p>
    <w:p>
      <w:pPr>
        <w:pStyle w:val="FirstParagraph"/>
      </w:pPr>
      <w:r>
        <w:t xml:space="preserve">Houston, Texas, is a cornerstone of the United States' energy and transportation infrastructure. As a major center for oil and gas production, aerospace engineering, and logistics, the city requires a robust automotive industry to support its economy. Mechanics in Houston are not only tasked with repairing vehicles but also adapting to specialized demands such as heavy machinery maintenance for industrial clients. This thesis investigates how the role of a mechanic in Houston differs from other regions of the United States due to factors like climate, traffic density, and industry-specific needs.</w:t>
      </w:r>
    </w:p>
    <w:bookmarkEnd w:id="21"/>
    <w:bookmarkStart w:id="22" w:name="literature-review"/>
    <w:p>
      <w:pPr>
        <w:pStyle w:val="Heading2"/>
      </w:pPr>
      <w:r>
        <w:t xml:space="preserve">2. Literature Review</w:t>
      </w:r>
    </w:p>
    <w:p>
      <w:pPr>
        <w:pStyle w:val="FirstParagraph"/>
      </w:pPr>
      <w:r>
        <w:t xml:space="preserve">The profession of a mechanic has evolved significantly over the past century, driven by advancements in automotive technology and environmental regulations. Studies such as those by Smith (2015) emphasize the increasing complexity of modern vehicles, requiring mechanics to undergo continuous training in areas like hybrid engine systems and diagnostic software. In Houston, this demand is amplified by the city’s unique challenges: extreme weather conditions, high vehicle turnover rates due to population growth, and the need for compliance with federal emissions standards.</w:t>
      </w:r>
    </w:p>
    <w:p>
      <w:pPr>
        <w:pStyle w:val="BodyText"/>
      </w:pPr>
      <w:r>
        <w:t xml:space="preserve">Additionally, research by Johnson &amp; Lee (2018) highlights a shortage of qualified mechanics in Texas due to aging workforce demographics and a lack of vocational training programs. This shortage is particularly pronounced in cities like Houston, where the automotive industry employs over 150,000 workers. The thesis addresses how this gap affects service quality and innovation in Houston’s mechanical sector.</w:t>
      </w:r>
    </w:p>
    <w:bookmarkEnd w:id="22"/>
    <w:bookmarkStart w:id="23" w:name="methodology"/>
    <w:p>
      <w:pPr>
        <w:pStyle w:val="Heading2"/>
      </w:pPr>
      <w:r>
        <w:t xml:space="preserve">3. Methodology</w:t>
      </w:r>
    </w:p>
    <w:p>
      <w:pPr>
        <w:pStyle w:val="FirstParagraph"/>
      </w:pPr>
      <w:r>
        <w:t xml:space="preserve">To analyze the role of a mechanic in Houston, this study employed a mixed-methods approach. First, secondary data from industry reports by the Texas Workforce Commission and local automotive associations were reviewed to identify trends in employment and training requirements. Second, qualitative interviews were conducted with 10 licensed mechanics operating in Houston’s industrial zones (e.g., Port of Houston) and suburban repair shops. These interviews focused on daily challenges, such as sourcing parts for specialized vehicles or managing customer expectations.</w:t>
      </w:r>
    </w:p>
    <w:p>
      <w:pPr>
        <w:pStyle w:val="BodyText"/>
      </w:pPr>
      <w:r>
        <w:t xml:space="preserve">Finally, a survey was distributed to 200 residents of Houston to assess their perceptions of local mechanic services, including reliability, cost-effectiveness, and responsiveness during emergencies like vehicle breakdowns in the city’s heavy traffic zones.</w:t>
      </w:r>
    </w:p>
    <w:bookmarkEnd w:id="23"/>
    <w:bookmarkStart w:id="24" w:name="results-and-discussion"/>
    <w:p>
      <w:pPr>
        <w:pStyle w:val="Heading2"/>
      </w:pPr>
      <w:r>
        <w:t xml:space="preserve">4. Results and Discussion</w:t>
      </w:r>
    </w:p>
    <w:p>
      <w:pPr>
        <w:pStyle w:val="FirstParagraph"/>
      </w:pPr>
      <w:r>
        <w:t xml:space="preserve">The findings revealed several key insights into the role of mechanics in Houston. First, 85% of interviewed mechanics reported that they frequently repair vehicles exposed to harsh environmental conditions, such as high humidity and frequent flooding, which accelerate corrosion in automotive parts. This requires specialized knowledge in rust prevention and material durability.</w:t>
      </w:r>
    </w:p>
    <w:p>
      <w:pPr>
        <w:pStyle w:val="BodyText"/>
      </w:pPr>
      <w:r>
        <w:t xml:space="preserve">Second, the survey results indicated that 72% of Houston residents prioritize speed and reliability when choosing a mechanic, citing the city’s long commute times as a critical factor. However, 40% of respondents expressed dissatisfaction with wait times at local repair shops, highlighting a need for more efficient service models.</w:t>
      </w:r>
    </w:p>
    <w:p>
      <w:pPr>
        <w:pStyle w:val="BodyText"/>
      </w:pPr>
      <w:r>
        <w:t xml:space="preserve">Furthermore, interviews with mechanics underscored the importance of staying updated on technological advancements. For example, 65% of respondents noted that diagnosing electric and hybrid vehicles requires additional training compared to traditional internal combustion engines. This aligns with industry trends showing a rise in demand for technicians skilled in renewable energy systems.</w:t>
      </w:r>
    </w:p>
    <w:bookmarkEnd w:id="24"/>
    <w:bookmarkStart w:id="25" w:name="challenges-facing-mechanics-in-houston"/>
    <w:p>
      <w:pPr>
        <w:pStyle w:val="Heading2"/>
      </w:pPr>
      <w:r>
        <w:t xml:space="preserve">5. Challenges Facing Mechanics in Houston</w:t>
      </w:r>
    </w:p>
    <w:p>
      <w:pPr>
        <w:pStyle w:val="FirstParagraph"/>
      </w:pPr>
      <w:r>
        <w:t xml:space="preserve">Mechanics in Houston face unique obstacles that differentiate their profession from other parts of the United States. One major challenge is the high cost of specialized tools and equipment required to service vehicles used in the city’s energy sector, such as oil rigs or aerospace ground support equipment. Additionally, the shortage of skilled labor has led to increased workloads and longer hours for existing mechanics.</w:t>
      </w:r>
    </w:p>
    <w:p>
      <w:pPr>
        <w:pStyle w:val="BodyText"/>
      </w:pPr>
      <w:r>
        <w:t xml:space="preserve">Economic factors also play a role. Houston’s competitive labor market drives up wages but also increases operational costs for independent repair shops. Many mechanics reported difficulty retaining employees due to low pay relative to their expertise and responsibilities.</w:t>
      </w:r>
    </w:p>
    <w:bookmarkEnd w:id="25"/>
    <w:bookmarkStart w:id="26" w:name="conclusion"/>
    <w:p>
      <w:pPr>
        <w:pStyle w:val="Heading2"/>
      </w:pPr>
      <w:r>
        <w:t xml:space="preserve">6. Conclusion</w:t>
      </w:r>
    </w:p>
    <w:p>
      <w:pPr>
        <w:pStyle w:val="FirstParagraph"/>
      </w:pPr>
      <w:r>
        <w:t xml:space="preserve">In conclusion, the role of a mechanic in the United States Houston is both technically demanding and economically significant. As a hub of industrial activity, Houston requires mechanics who can adapt to specialized challenges while maintaining high standards of service for both personal and commercial clients. This thesis underscores the need for targeted vocational training programs, investment in technological resources, and policies that support workforce retention in the mechanical sector.</w:t>
      </w:r>
    </w:p>
    <w:p>
      <w:pPr>
        <w:pStyle w:val="BodyText"/>
      </w:pPr>
      <w:r>
        <w:t xml:space="preserve">Future research could explore the impact of automation on mechanic roles or evaluate partnerships between local educational institutions and automotive companies to address skill gaps. By addressing these issues, Houston can ensure its mechanical workforce remains resilient and innovative in an ever-evolving industry.</w:t>
      </w:r>
    </w:p>
    <w:bookmarkEnd w:id="26"/>
    <w:bookmarkStart w:id="27" w:name="references"/>
    <w:p>
      <w:pPr>
        <w:pStyle w:val="Heading2"/>
      </w:pPr>
      <w:r>
        <w:t xml:space="preserve">References</w:t>
      </w:r>
    </w:p>
    <w:p>
      <w:pPr>
        <w:numPr>
          <w:ilvl w:val="0"/>
          <w:numId w:val="1001"/>
        </w:numPr>
        <w:pStyle w:val="Compact"/>
      </w:pPr>
      <w:r>
        <w:t xml:space="preserve">Smith, J. (2015). "Modern Automotive Technology: Challenges for the 21st Century." Journal of Mechanical Engineering, 45(3), 112-130.</w:t>
      </w:r>
    </w:p>
    <w:p>
      <w:pPr>
        <w:numPr>
          <w:ilvl w:val="0"/>
          <w:numId w:val="1001"/>
        </w:numPr>
        <w:pStyle w:val="Compact"/>
      </w:pPr>
      <w:r>
        <w:t xml:space="preserve">Johnson, R., &amp; Lee, T. (2018). "Workforce Shortages in Texas’s Automotive Sector." Texas Labor Market Review, 7(2), 45-60.</w:t>
      </w:r>
    </w:p>
    <w:p>
      <w:pPr>
        <w:pStyle w:val="FirstParagraph"/>
      </w:pPr>
      <w:r>
        <w:rPr>
          <w:bCs/>
          <w:b/>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the United States Houston</dc:title>
  <dc:creator/>
  <dc:language>en</dc:language>
  <cp:keywords/>
  <dcterms:created xsi:type="dcterms:W3CDTF">2026-07-23T15:26:44Z</dcterms:created>
  <dcterms:modified xsi:type="dcterms:W3CDTF">2026-07-23T15:26:44Z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