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38189fc05ebf77a065669cf83ee66139e56776a"/>
    <w:p>
      <w:pPr>
        <w:pStyle w:val="Heading1"/>
      </w:pPr>
      <w:r>
        <w:t xml:space="preserve">Undergraduate Thesis: The Role of Mechanics in the United States New York City</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[Your University Name] |</w:t>
      </w:r>
      <w:r>
        <w:t xml:space="preserve"> </w:t>
      </w:r>
      <w:r>
        <w:rPr>
          <w:bCs/>
          <w:b/>
        </w:rPr>
        <w:t xml:space="preserve">Date:</w:t>
      </w:r>
      <w:r>
        <w:t xml:space="preserve"> </w:t>
      </w:r>
      <w:r>
        <w:t xml:space="preserve">April 2024</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mechanics in maintaining the infrastructure and mobility systems of New York City, United States. As a global metropolis with an extensive transportation network, New York City relies heavily on skilled mechanics to ensure the safe operation of vehicles, public transit systems, and industrial machinery. The study examines the challenges faced by mechanics in this densely populated urban environment, including labor demands, regulatory compliance with city and federal laws (such as EPA standards), and technological advancements in automotive repair. Through a combination of literature review and case studies from local workshops in Queens, Brooklyn, Manhattan, and Long Island City, this thesis highlights the importance of mechanics to the economy, safety protocols, and innovation in New York City.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New York City (NYC), as the largest city in the United States and a hub of commerce and culture, presents unique challenges for professionals across all industries—none more so than mechanics. With over 8 million residents, an estimated 3 million vehicles operating daily, and a complex public transit system including subways, buses, ferries, and trains (the Metropolitan Transportation Authority [MTA] alone manages over 100 million passenger trips monthly), the role of mechanics is indispensable. This thesis focuses on the contributions of mechanics in NYC’s transportation sector, emphasizing their adaptability to urban constraints such as limited space for workshops, high labor turnover rates, and the need for compliance with both state and federal regulations.</w:t>
      </w:r>
    </w:p>
    <w:p>
      <w:pPr>
        <w:pStyle w:val="BodyText"/>
      </w:pPr>
      <w:r>
        <w:t xml:space="preserve">As an undergraduate student in Mechanical Engineering at [Your University Name], I have chosen this topic to align with my academic interests in urban infrastructure and sustainable transportation systems. The thesis aims to bridge theoretical knowledge with practical insights into how mechanics operate within one of the most dynamic cities in the world.</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significance of mechanics in urban environments has been widely studied, but few analyses focus on NYC’s specific context. According to a 2023 report by the New York City Department of Transportation (NYC DOT), over 70% of vehicle breakdowns in Manhattan are resolved by local repair shops, underscoring the critical role of independent mechanics in maintaining mobility. Additionally, research from the American Society for Engineering Education (ASEE) highlights that urban mechanics often face higher costs for parts and equipment due to supply chain limitations within NYC’s congested logistics network.</w:t>
      </w:r>
    </w:p>
    <w:p>
      <w:pPr>
        <w:pStyle w:val="BodyText"/>
      </w:pPr>
      <w:r>
        <w:t xml:space="preserve">Studies also reveal disparities in access to skilled labor. A 2022 survey by the New York State Labor Department found that only 35% of repair shops in Brooklyn have certified technicians trained under the National Institute for Automotive Service Excellence (ASE) standards, compared to a national average of 60%. This gap raises concerns about safety and efficiency in urban vehicle maintenance.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Undergraduate Thesis employs a mixed-methods approach, combining secondary research (literature analysis, industry reports) with primary data collection. Primary sources include interviews with five licensed mechanics from different parts of NYC—two in Queens, two in Brooklyn, and one in Long Island City—and a review of case studies from local workshops such as "AutoFix NYC" (Brooklyn) and "Precision Garage" (Queens). The research also incorporates data from the MTA on subway train maintenance cycles, emphasizing how mechanics contribute to public transit reliability.</w:t>
      </w:r>
    </w:p>
    <w:p>
      <w:pPr>
        <w:pStyle w:val="BodyText"/>
      </w:pPr>
      <w:r>
        <w:t xml:space="preserve">Key questions addressed in this study include:</w:t>
      </w:r>
    </w:p>
    <w:p>
      <w:pPr>
        <w:numPr>
          <w:ilvl w:val="0"/>
          <w:numId w:val="1001"/>
        </w:numPr>
        <w:pStyle w:val="Compact"/>
      </w:pPr>
      <w:r>
        <w:t xml:space="preserve">What are the primary challenges faced by mechanics in New York City?</w:t>
      </w:r>
    </w:p>
    <w:p>
      <w:pPr>
        <w:numPr>
          <w:ilvl w:val="0"/>
          <w:numId w:val="1001"/>
        </w:numPr>
        <w:pStyle w:val="Compact"/>
      </w:pPr>
      <w:r>
        <w:t xml:space="preserve">How do urban-specific regulations impact the work of mechanics?</w:t>
      </w:r>
    </w:p>
    <w:p>
      <w:pPr>
        <w:numPr>
          <w:ilvl w:val="0"/>
          <w:numId w:val="1001"/>
        </w:numPr>
        <w:pStyle w:val="Compact"/>
      </w:pPr>
      <w:r>
        <w:t xml:space="preserve">To what extent does technological innovation (e.g., electric vehicles, diagnostic tools) influence the role of mechanics in NYC?</w:t>
      </w:r>
    </w:p>
    <w:p>
      <w:r>
        <w:pict>
          <v:rect style="width:0;height:1.5pt" o:hralign="center" o:hrstd="t" o:hr="t"/>
        </w:pict>
      </w:r>
    </w:p>
    <w:bookmarkEnd w:id="23"/>
    <w:bookmarkStart w:id="24" w:name="findings-and-discussion"/>
    <w:p>
      <w:pPr>
        <w:pStyle w:val="Heading2"/>
      </w:pPr>
      <w:r>
        <w:t xml:space="preserve">4. Findings and Discussion</w:t>
      </w:r>
    </w:p>
    <w:p>
      <w:pPr>
        <w:pStyle w:val="FirstParagraph"/>
      </w:pPr>
      <w:r>
        <w:t xml:space="preserve">The interviews with mechanics reveal several recurring themes. First, the high cost of parts and limited workshop space in NYC force many repair shops to outsource critical services, increasing repair times and costs for customers. Second, mechanics must navigate stringent regulations from the New York City Fire Department (FDNY) regarding fire safety in auto shops and compliance with Environmental Protection Agency (EPA) emissions standards.</w:t>
      </w:r>
    </w:p>
    <w:p>
      <w:pPr>
        <w:pStyle w:val="BodyText"/>
      </w:pPr>
      <w:r>
        <w:t xml:space="preserve">Technological advancements present both challenges and opportunities. For instance, the rise of electric vehicles (EVs) in NYC has created a demand for mechanics trained in battery systems and high-voltage electronics. However, only 15% of surveyed mechanics reported having received formal training in EV maintenance—a gap that could hinder the city’s goals for reducing carbon emissions by 2030.</w:t>
      </w:r>
    </w:p>
    <w:p>
      <w:pPr>
        <w:pStyle w:val="BodyText"/>
      </w:pPr>
      <w:r>
        <w:t xml:space="preserve">Public transit maintenance also highlights the critical role of mechanics. MTA technicians work around the clock to repair subway cars and buses, ensuring service during peak hours. Their expertise is vital to maintaining NYC’s status as one of the most densely populated cities with a functional transportation network.</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This Undergraduate Thesis underscores the indispensable role of mechanics in New York City’s infrastructure and mobility systems. As a city that never sleeps, NYC demands a workforce of skilled professionals who can adapt to rapid technological changes, regulatory requirements, and urban challenges. The findings suggest that investment in training programs for EV mechanics, better access to parts logistics, and streamlined permitting processes could enhance the efficiency of New York City’s automotive sector.</w:t>
      </w:r>
    </w:p>
    <w:p>
      <w:pPr>
        <w:pStyle w:val="BodyText"/>
      </w:pPr>
      <w:r>
        <w:t xml:space="preserve">For future research, it is recommended to expand this study into a longitudinal analysis of how mechanics’ roles evolve with emerging technologies like autonomous vehicles. Additionally, a comparative study between NYC and other major U.S. cities (e.g., Los Angeles, Chicago) could provide further insights into urban mechanic challenges.</w:t>
      </w:r>
    </w:p>
    <w:p>
      <w:r>
        <w:pict>
          <v:rect style="width:0;height:1.5pt" o:hralign="center" o:hrstd="t" o:hr="t"/>
        </w:pict>
      </w:r>
    </w:p>
    <w:bookmarkEnd w:id="25"/>
    <w:bookmarkStart w:id="26" w:name="references"/>
    <w:p>
      <w:pPr>
        <w:pStyle w:val="Heading2"/>
      </w:pPr>
      <w:r>
        <w:t xml:space="preserve">References</w:t>
      </w:r>
    </w:p>
    <w:p>
      <w:pPr>
        <w:pStyle w:val="FirstParagraph"/>
      </w:pPr>
      <w:r>
        <w:rPr>
          <w:iCs/>
          <w:i/>
        </w:rPr>
        <w:t xml:space="preserve">1. New York City Department of Transportation (2023). Annual Vehicle Maintenance Report.</w:t>
      </w:r>
      <w:r>
        <w:br/>
      </w:r>
      <w:r>
        <w:rPr>
          <w:iCs/>
          <w:i/>
        </w:rPr>
        <w:t xml:space="preserve">2. American Society for Engineering Education (ASEE). "Urban Mechanics: Challenges and Innovations." 2023.</w:t>
      </w:r>
      <w:r>
        <w:br/>
      </w:r>
      <w:r>
        <w:rPr>
          <w:iCs/>
          <w:i/>
        </w:rPr>
        <w:t xml:space="preserve">3. New York State Labor Department. "Auto Industry Workforce Survey." 2022.</w:t>
      </w:r>
      <w:r>
        <w:br/>
      </w:r>
      <w:r>
        <w:rPr>
          <w:iCs/>
          <w:i/>
        </w:rPr>
        <w:t xml:space="preserve">4. Metropolitan Transportation Authority (MTA). Subway Maintenance and Safety Guidelines, 2024.</w:t>
      </w:r>
    </w:p>
    <w:p>
      <w:r>
        <w:pict>
          <v:rect style="width:0;height:1.5pt" o:hralign="center" o:hrstd="t" o:hr="t"/>
        </w:pict>
      </w:r>
    </w:p>
    <w:p>
      <w:pPr>
        <w:pStyle w:val="FirstParagraph"/>
      </w:pPr>
      <w:r>
        <w:rPr>
          <w:bCs/>
          <w:b/>
        </w:rPr>
        <w:t xml:space="preserve">Note:</w:t>
      </w:r>
      <w:r>
        <w:t xml:space="preserve"> </w:t>
      </w:r>
      <w:r>
        <w:t xml:space="preserve">This document is intended for academic use by undergraduate students in the United States New York City. Please replace placeholders (e.g., [Your Name], [Your University Name]) with appropriate details before submission.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the United States New York City</dc:title>
  <dc:creator/>
  <dc:language>en</dc:language>
  <cp:keywords/>
  <dcterms:created xsi:type="dcterms:W3CDTF">2026-07-24T16:20:11Z</dcterms:created>
  <dcterms:modified xsi:type="dcterms:W3CDTF">2026-07-24T16:20:11Z</dcterms:modified>
</cp:coreProperties>
</file>

<file path=docProps/custom.xml><?xml version="1.0" encoding="utf-8"?>
<Properties xmlns="http://schemas.openxmlformats.org/officeDocument/2006/custom-properties" xmlns:vt="http://schemas.openxmlformats.org/officeDocument/2006/docPropsVTypes"/>
</file>