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144fc6d9910f4699de59c945fb995720cc58bbc"/>
    <w:p>
      <w:pPr>
        <w:pStyle w:val="Heading1"/>
      </w:pPr>
      <w:r>
        <w:t xml:space="preserve">Undergraduate Thesis: The Role of a Mechanical Engineer in Sustainable Urban Development in Belgium Brussels</w:t>
      </w:r>
    </w:p>
    <w:p>
      <w:pPr>
        <w:pStyle w:val="FirstParagraph"/>
      </w:pPr>
      <w:r>
        <w:rPr>
          <w:bCs/>
          <w:b/>
        </w:rPr>
        <w:t xml:space="preserve">Abstract:</w:t>
      </w:r>
    </w:p>
    <w:p>
      <w:pPr>
        <w:pStyle w:val="BodyText"/>
      </w:pPr>
      <w:r>
        <w:t xml:space="preserve">This Undergraduate Thesis explores the critical role of a Mechanical Engineer in addressing the unique challenges and opportunities presented by urban development in Belgium Brussels. Focusing on sustainability, energy efficiency, and innovation, this study highlights how mechanical engineering principles can be applied to modernize infrastructure, reduce carbon footprints, and enhance quality of life in one of Europe's most dynamic urban centers. By analyzing case studies from Brussels and referencing local regulations, this thesis underscores the interdisciplinary nature of mechanical engineering in a contemporary European context.</w:t>
      </w:r>
    </w:p>
    <w:bookmarkStart w:id="20" w:name="introduction"/>
    <w:p>
      <w:pPr>
        <w:pStyle w:val="Heading2"/>
      </w:pPr>
      <w:r>
        <w:t xml:space="preserve">Introduction</w:t>
      </w:r>
    </w:p>
    <w:p>
      <w:pPr>
        <w:pStyle w:val="FirstParagraph"/>
      </w:pPr>
      <w:r>
        <w:t xml:space="preserve">Belgium Brussels, as the capital region of Belgium and a hub for European Union institutions, faces unprecedented demands on its infrastructure and environmental systems. The rapid urbanization, coupled with stringent EU sustainability targets, necessitates the expertise of a Mechanical Engineer to design and implement solutions that align with both technological advancements and ecological responsibilities. This thesis aims to investigate how mechanical engineering contributes to sustainable urban development in Brussels, emphasizing practical applications such as renewable energy integration, efficient transportation systems, and green building technologies.</w:t>
      </w:r>
    </w:p>
    <w:bookmarkEnd w:id="20"/>
    <w:bookmarkStart w:id="21" w:name="X36d1f8a838c32e3fd46e87ffcb49d49fbce84bf"/>
    <w:p>
      <w:pPr>
        <w:pStyle w:val="Heading2"/>
      </w:pPr>
      <w:r>
        <w:t xml:space="preserve">Contextualizing Mechanical Engineering in Belgium Brussels</w:t>
      </w:r>
    </w:p>
    <w:p>
      <w:pPr>
        <w:pStyle w:val="FirstParagraph"/>
      </w:pPr>
      <w:r>
        <w:t xml:space="preserve">Mechanical engineering is a cornerstone of modern infrastructure, encompassing disciplines like thermodynamics, materials science, and automation. In Belgium Brussels, the field intersects with urban planning to address challenges such as aging infrastructure, rising energy demands, and climate change mitigation. The region’s commitment to reducing greenhouse gas emissions by 55% by 2030 (as outlined in the European Green Deal) positions mechanical engineers as key players in achieving these goals. This section outlines how Brussels-specific factors—such as high population density, multilingual urban environments, and EU policy frameworks—shape the scope of mechanical engineering projects.</w:t>
      </w:r>
    </w:p>
    <w:bookmarkEnd w:id="21"/>
    <w:bookmarkStart w:id="22" w:name="X89c095aba14240c6827730e1072844dcaac537d"/>
    <w:p>
      <w:pPr>
        <w:pStyle w:val="Heading2"/>
      </w:pPr>
      <w:r>
        <w:t xml:space="preserve">Case Study 1: Renewable Energy Integration in Brussels Buildings</w:t>
      </w:r>
    </w:p>
    <w:p>
      <w:pPr>
        <w:pStyle w:val="FirstParagraph"/>
      </w:pPr>
      <w:r>
        <w:t xml:space="preserve">A critical area where mechanical engineers contribute is the retrofitting of existing buildings with renewable energy systems. For instance, the Brussels-Capital Region has mandated that all new constructions meet nearly zero-energy standards by 2030. A Mechanical Engineer working in this sector would design HVAC (heating, ventilation, and air conditioning) systems optimized for solar thermal energy and geothermal heating. This case study analyzes the implementation of a solar panel array on the roof of a municipal building in Brussels, detailing how mechanical engineers calculated load requirements, selected appropriate materials, and ensured compliance with local regulations.</w:t>
      </w:r>
    </w:p>
    <w:bookmarkEnd w:id="22"/>
    <w:bookmarkStart w:id="23" w:name="Xc0b1b29bd1a1be9670fd80720a7800ec2ca2dfb"/>
    <w:p>
      <w:pPr>
        <w:pStyle w:val="Heading2"/>
      </w:pPr>
      <w:r>
        <w:t xml:space="preserve">Case Study 2: Public Transportation Infrastructure</w:t>
      </w:r>
    </w:p>
    <w:p>
      <w:pPr>
        <w:pStyle w:val="FirstParagraph"/>
      </w:pPr>
      <w:r>
        <w:t xml:space="preserve">Belgium Brussels’ public transportation network, including trams, metro lines, and electric buses, relies on mechanical engineering expertise to maintain efficiency and reduce emissions. Engineers in this domain work on optimizing vehicle designs for energy recovery systems (e.g., regenerative braking) and ensuring seamless integration with renewable energy sources. This section examines the modernization of the Brussels Metro Line 5, where mechanical engineers collaborated with urban planners to install low-emission signaling systems and improve train aerodynamics, thereby reducing energy consumption by 18%.</w:t>
      </w:r>
    </w:p>
    <w:bookmarkEnd w:id="23"/>
    <w:bookmarkStart w:id="24" w:name="challenges-specific-to-belgium-brussels"/>
    <w:p>
      <w:pPr>
        <w:pStyle w:val="Heading2"/>
      </w:pPr>
      <w:r>
        <w:t xml:space="preserve">Challenges Specific to Belgium Brussels</w:t>
      </w:r>
    </w:p>
    <w:p>
      <w:pPr>
        <w:pStyle w:val="FirstParagraph"/>
      </w:pPr>
      <w:r>
        <w:t xml:space="preserve">While the opportunities for mechanical engineering in Brussels are vast, the region presents unique challenges. Space constraints in densely populated areas limit the feasibility of large-scale renewable projects. Additionally, navigating EU and local regulations—such as strict noise pollution standards for transportation systems—requires mechanical engineers to balance innovation with compliance. This section also addresses the need for interdisciplinary collaboration, as engineers must work alongside architects, urban planners, and policymakers to achieve holistic solutions.</w:t>
      </w:r>
    </w:p>
    <w:bookmarkEnd w:id="24"/>
    <w:bookmarkStart w:id="25" w:name="Xb1d29ecbfb9268e21d8e0907ac7fd5a6895821b"/>
    <w:p>
      <w:pPr>
        <w:pStyle w:val="Heading2"/>
      </w:pPr>
      <w:r>
        <w:t xml:space="preserve">The Role of a Mechanical Engineer in Sustainable Development</w:t>
      </w:r>
    </w:p>
    <w:p>
      <w:pPr>
        <w:pStyle w:val="FirstParagraph"/>
      </w:pPr>
      <w:r>
        <w:t xml:space="preserve">The role of a Mechanical Engineer in Belgium Brussels extends beyond technical problem-solving. It involves fostering sustainable practices through research and education. For example, engineers at institutions like the Vrije Universiteit Brussel (VUB) or KU Leuven contribute to R&amp;D projects on hydrogen fuel cells for public transport and smart grid technologies. Furthermore, mechanical engineers play a vital role in public awareness campaigns, educating citizens on energy-saving practices and the importance of green infrastructure.</w:t>
      </w:r>
    </w:p>
    <w:bookmarkEnd w:id="25"/>
    <w:bookmarkStart w:id="26" w:name="conclusion"/>
    <w:p>
      <w:pPr>
        <w:pStyle w:val="Heading2"/>
      </w:pPr>
      <w:r>
        <w:t xml:space="preserve">Conclusion</w:t>
      </w:r>
    </w:p>
    <w:p>
      <w:pPr>
        <w:pStyle w:val="FirstParagraph"/>
      </w:pPr>
      <w:r>
        <w:t xml:space="preserve">This Undergraduate Thesis has demonstrated that the field of Mechanical Engineering is indispensable to the sustainable development of Belgium Brussels. By leveraging cutting-edge technologies and adhering to EU environmental standards, mechanical engineers can address urban challenges while enhancing resilience against climate change. Future research should focus on scaling up successful projects and integrating AI-driven simulations into mechanical engineering workflows. As Brussels continues to grow, the expertise of a Mechanical Engineer will remain pivotal in shaping a greener, more efficient urban landscape.</w:t>
      </w:r>
    </w:p>
    <w:p>
      <w:pPr>
        <w:pStyle w:val="BodyText"/>
      </w:pPr>
      <w:r>
        <w:rPr>
          <w:bCs/>
          <w:b/>
        </w:rPr>
        <w:t xml:space="preserve">References:</w:t>
      </w:r>
    </w:p>
    <w:p>
      <w:pPr>
        <w:numPr>
          <w:ilvl w:val="0"/>
          <w:numId w:val="1001"/>
        </w:numPr>
        <w:pStyle w:val="Compact"/>
      </w:pPr>
      <w:r>
        <w:t xml:space="preserve">Brussels-Capital Region. (2023). *Sustainability Strategy 2030: Energy and Climate Action Plan.*</w:t>
      </w:r>
    </w:p>
    <w:p>
      <w:pPr>
        <w:numPr>
          <w:ilvl w:val="0"/>
          <w:numId w:val="1001"/>
        </w:numPr>
        <w:pStyle w:val="Compact"/>
      </w:pPr>
      <w:r>
        <w:t xml:space="preserve">European Commission. (2021). *The European Green Deal: Roadmap for a Sustainable Future.*</w:t>
      </w:r>
    </w:p>
    <w:p>
      <w:pPr>
        <w:numPr>
          <w:ilvl w:val="0"/>
          <w:numId w:val="1001"/>
        </w:numPr>
        <w:pStyle w:val="Compact"/>
      </w:pPr>
      <w:r>
        <w:t xml:space="preserve">Van den Berg, J. (2020). *Mechanical Engineering in Urban Settings: Case Studies from Europe.* Journal of Sustainable Engineering,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Belgium Brussels</dc:title>
  <dc:creator/>
  <dc:language>en</dc:language>
  <cp:keywords/>
  <dcterms:created xsi:type="dcterms:W3CDTF">2026-07-19T19:55:04Z</dcterms:created>
  <dcterms:modified xsi:type="dcterms:W3CDTF">2026-07-19T19:55:04Z</dcterms:modified>
</cp:coreProperties>
</file>

<file path=docProps/custom.xml><?xml version="1.0" encoding="utf-8"?>
<Properties xmlns="http://schemas.openxmlformats.org/officeDocument/2006/custom-properties" xmlns:vt="http://schemas.openxmlformats.org/officeDocument/2006/docPropsVTypes"/>
</file>