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Mechanical</w:t>
      </w:r>
      <w:r>
        <w:t xml:space="preserve"> </w:t>
      </w:r>
      <w:r>
        <w:t xml:space="preserve">Engineer</w:t>
      </w:r>
      <w:r>
        <w:t xml:space="preserve"> </w:t>
      </w:r>
      <w:r>
        <w:t xml:space="preserve">in</w:t>
      </w:r>
      <w:r>
        <w:t xml:space="preserve"> </w:t>
      </w:r>
      <w:r>
        <w:t xml:space="preserve">China</w:t>
      </w:r>
      <w:r>
        <w:t xml:space="preserve"> </w:t>
      </w:r>
      <w:r>
        <w:t xml:space="preserve">Guangzhou</w:t>
      </w:r>
    </w:p>
    <w:p>
      <w:pPr>
        <w:pStyle w:val="FirstParagraph"/>
      </w:pPr>
      <w:r>
        <w:t xml:space="preserve">```html</w:t>
      </w:r>
    </w:p>
    <w:bookmarkStart w:id="29" w:name="X5f578a158f8c26dc29b4de20f654cc8580a6c8e"/>
    <w:p>
      <w:pPr>
        <w:pStyle w:val="Heading1"/>
      </w:pPr>
      <w:r>
        <w:t xml:space="preserve">Undergraduate Thesis: The Role of a Mechanical Engineer in the Industrial and Technological Development of China Guangzhou</w:t>
      </w:r>
    </w:p>
    <w:bookmarkStart w:id="20" w:name="abstract"/>
    <w:p>
      <w:pPr>
        <w:pStyle w:val="Heading2"/>
      </w:pPr>
      <w:r>
        <w:t xml:space="preserve">Abstract</w:t>
      </w:r>
    </w:p>
    <w:p>
      <w:pPr>
        <w:pStyle w:val="FirstParagraph"/>
      </w:pPr>
      <w:r>
        <w:t xml:space="preserve">This Undergraduate Thesis explores the multifaceted responsibilities and challenges faced by a Mechanical Engineer operating within the industrial landscape of China Guangzhou. As one of China’s most dynamic economic hubs, Guangzhou has emerged as a global center for manufacturing, innovation, and technological advancement. This study investigates how mechanical engineering principles are applied to meet the demands of local industries, including automotive production, robotics development, and sustainable infrastructure projects. The research highlights the critical role of a Mechanical Engineer in driving efficiency, reducing environmental impact, and fostering economic growth in this rapidly evolving urban environment. Through case studies and technical analysis, this thesis provides insights into the unique opportunities and challenges faced by mechanical engineers in China Guangzhou.</w:t>
      </w:r>
    </w:p>
    <w:bookmarkEnd w:id="20"/>
    <w:bookmarkStart w:id="21" w:name="introduction"/>
    <w:p>
      <w:pPr>
        <w:pStyle w:val="Heading2"/>
      </w:pPr>
      <w:r>
        <w:t xml:space="preserve">Introduction</w:t>
      </w:r>
    </w:p>
    <w:p>
      <w:pPr>
        <w:pStyle w:val="FirstParagraph"/>
      </w:pPr>
      <w:r>
        <w:t xml:space="preserve">The city of Guangzhou in China has long been a focal point for industrial activity, leveraging its strategic location as a gateway to international trade. With its robust manufacturing sector and emphasis on technological innovation, the region presents unparalleled opportunities for Mechanical Engineers to contribute to cutting-edge projects. This Undergraduate Thesis aims to analyze the practical applications of mechanical engineering in Guangzhou’s context while addressing how local regulations, economic policies, and cultural factors shape the profession. The research underscores why a Mechanical Engineer must be adaptable and skilled in areas such as automation, energy efficiency, and smart manufacturing systems to thrive in this competitive environment.</w:t>
      </w:r>
    </w:p>
    <w:bookmarkEnd w:id="21"/>
    <w:bookmarkStart w:id="22" w:name="literature-review"/>
    <w:p>
      <w:pPr>
        <w:pStyle w:val="Heading2"/>
      </w:pPr>
      <w:r>
        <w:t xml:space="preserve">Literature Review</w:t>
      </w:r>
    </w:p>
    <w:p>
      <w:pPr>
        <w:pStyle w:val="FirstParagraph"/>
      </w:pPr>
      <w:r>
        <w:t xml:space="preserve">A review of existing literature reveals that Guangzhou’s industrial growth has been driven by advancements in mechanical engineering. Studies from academic institutions such as the South China University of Technology emphasize the city’s focus on high-speed rail, aerospace components, and precision machinery. These industries require Mechanical Engineers to innovate solutions for complex problems, from optimizing production lines to designing energy-efficient systems. Additionally, research highlights Guangzhou’s commitment to green manufacturing practices, aligning with China’s national goals for carbon neutrality by 2060. This trend necessitates that Mechanical Engineers in the region prioritize sustainability in their designs and processes.</w:t>
      </w:r>
    </w:p>
    <w:bookmarkEnd w:id="22"/>
    <w:bookmarkStart w:id="23" w:name="methodology"/>
    <w:p>
      <w:pPr>
        <w:pStyle w:val="Heading2"/>
      </w:pPr>
      <w:r>
        <w:t xml:space="preserve">Methodology</w:t>
      </w:r>
    </w:p>
    <w:p>
      <w:pPr>
        <w:pStyle w:val="FirstParagraph"/>
      </w:pPr>
      <w:r>
        <w:t xml:space="preserve">To address the research questions of this Undergraduate Thesis, a mixed-methods approach was employed. Primary data was collected through interviews with mechanical engineers working at firms in Guangzhou’s Liwan District, known for its concentration of manufacturing enterprises. Secondary data included analysis of industry reports from organizations such as the Guangzhou Bureau of Economy and Information Technology and academic publications on mechanical engineering trends in China. The study also involved case analyses of specific projects, including a robotics assembly line developed by a local company in collaboration with Tsinghua University.</w:t>
      </w:r>
    </w:p>
    <w:bookmarkEnd w:id="23"/>
    <w:bookmarkStart w:id="24" w:name="key-findings"/>
    <w:p>
      <w:pPr>
        <w:pStyle w:val="Heading2"/>
      </w:pPr>
      <w:r>
        <w:t xml:space="preserve">Key Findings</w:t>
      </w:r>
    </w:p>
    <w:p>
      <w:pPr>
        <w:pStyle w:val="FirstParagraph"/>
      </w:pPr>
      <w:r>
        <w:t xml:space="preserve">The findings reveal that Mechanical Engineers in Guangzhou are often tasked with integrating traditional manufacturing techniques with emerging technologies such as artificial intelligence and the Internet of Things (IoT). For instance, one case study demonstrated how a team of engineers redesigned a textile machine to reduce energy consumption by 25% through IoT sensors and predictive maintenance algorithms. Additionally, the research identified challenges unique to Guangzhou, including rapid urbanization leading to space constraints for engineering facilities and high competition from low-cost labor markets in neighboring regions.</w:t>
      </w:r>
    </w:p>
    <w:bookmarkEnd w:id="24"/>
    <w:bookmarkStart w:id="25" w:name="analysis-of-challenges"/>
    <w:p>
      <w:pPr>
        <w:pStyle w:val="Heading2"/>
      </w:pPr>
      <w:r>
        <w:t xml:space="preserve">Analysis of Challenges</w:t>
      </w:r>
    </w:p>
    <w:p>
      <w:pPr>
        <w:pStyle w:val="FirstParagraph"/>
      </w:pPr>
      <w:r>
        <w:t xml:space="preserve">A significant challenge for Mechanical Engineers in Guangzhou is balancing cost-effectiveness with technological innovation. While the city attracts multinational corporations seeking to reduce production costs, local engineers must ensure that their designs meet stringent quality standards. Furthermore, the integration of AI-driven systems requires continuous upskilling in programming and data analytics, which many undergraduate graduates may not have mastered during their studies. This gap highlights the need for academic programs to align more closely with industry demands in China Guangzhou.</w:t>
      </w:r>
    </w:p>
    <w:bookmarkEnd w:id="25"/>
    <w:bookmarkStart w:id="26" w:name="conclusion"/>
    <w:p>
      <w:pPr>
        <w:pStyle w:val="Heading2"/>
      </w:pPr>
      <w:r>
        <w:t xml:space="preserve">Conclusion</w:t>
      </w:r>
    </w:p>
    <w:p>
      <w:pPr>
        <w:pStyle w:val="FirstParagraph"/>
      </w:pPr>
      <w:r>
        <w:t xml:space="preserve">This Undergraduate Thesis underscores the vital role of a Mechanical Engineer in shaping Guangzhou’s industrial future. As China continues to prioritize technological self-reliance and environmental sustainability, the contributions of mechanical engineers will be instrumental in achieving these goals. The research also emphasizes the importance of academic institutions and industry partners collaborating to equip students with the skills needed to excel in this dynamic environment. For future studies, it is recommended that similar analyses focus on the intersection of mechanical engineering with renewable energy initiatives in Guangzhou, such as solar-powered manufacturing plants.</w:t>
      </w:r>
    </w:p>
    <w:bookmarkEnd w:id="26"/>
    <w:bookmarkStart w:id="27" w:name="references"/>
    <w:p>
      <w:pPr>
        <w:pStyle w:val="Heading2"/>
      </w:pPr>
      <w:r>
        <w:t xml:space="preserve">References</w:t>
      </w:r>
    </w:p>
    <w:p>
      <w:pPr>
        <w:numPr>
          <w:ilvl w:val="0"/>
          <w:numId w:val="1001"/>
        </w:numPr>
        <w:pStyle w:val="Compact"/>
      </w:pPr>
      <w:r>
        <w:t xml:space="preserve">Southern China University of Technology. (2023). *Advances in Smart Manufacturing in Guangzhou.*</w:t>
      </w:r>
    </w:p>
    <w:p>
      <w:pPr>
        <w:numPr>
          <w:ilvl w:val="0"/>
          <w:numId w:val="1001"/>
        </w:numPr>
        <w:pStyle w:val="Compact"/>
      </w:pPr>
      <w:r>
        <w:t xml:space="preserve">Guangzhou Bureau of Economy and Information Technology. (2023). *Annual Industry Report on Mechanical Engineering Development.*</w:t>
      </w:r>
    </w:p>
    <w:p>
      <w:pPr>
        <w:numPr>
          <w:ilvl w:val="0"/>
          <w:numId w:val="1001"/>
        </w:numPr>
        <w:pStyle w:val="Compact"/>
      </w:pPr>
      <w:r>
        <w:t xml:space="preserve">Wang, L., &amp; Zhang, H. (2022). *Sustainable Design Practices in Guangzhou’s Automotive Sector.* Journal of Mechanical Engineering in China.</w:t>
      </w:r>
    </w:p>
    <w:bookmarkEnd w:id="27"/>
    <w:bookmarkStart w:id="28" w:name="appendices"/>
    <w:p>
      <w:pPr>
        <w:pStyle w:val="Heading2"/>
      </w:pPr>
      <w:r>
        <w:t xml:space="preserve">Appendices</w:t>
      </w:r>
    </w:p>
    <w:p>
      <w:pPr>
        <w:pStyle w:val="FirstParagraph"/>
      </w:pPr>
      <w:r>
        <w:rPr>
          <w:iCs/>
          <w:i/>
        </w:rPr>
        <w:t xml:space="preserve">Appendix A: Interview Transcripts with Mechanical Engineers from Guangzhou.</w:t>
      </w:r>
      <w:r>
        <w:br/>
      </w:r>
      <w:r>
        <w:rPr>
          <w:iCs/>
          <w:i/>
        </w:rPr>
        <w:t xml:space="preserve">Appendix B: Technical Blueprints of a Robotics Assembly Line Case Study.</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Mechanical Engineer in China Guangzhou</dc:title>
  <dc:creator/>
  <dc:language>en</dc:language>
  <cp:keywords/>
  <dcterms:created xsi:type="dcterms:W3CDTF">2026-07-22T22:46:28Z</dcterms:created>
  <dcterms:modified xsi:type="dcterms:W3CDTF">2026-07-22T22:46:28Z</dcterms:modified>
</cp:coreProperties>
</file>

<file path=docProps/custom.xml><?xml version="1.0" encoding="utf-8"?>
<Properties xmlns="http://schemas.openxmlformats.org/officeDocument/2006/custom-properties" xmlns:vt="http://schemas.openxmlformats.org/officeDocument/2006/docPropsVTypes"/>
</file>