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Innovations</w:t>
      </w:r>
      <w:r>
        <w:t xml:space="preserve"> </w:t>
      </w:r>
      <w:r>
        <w:t xml:space="preserve">in</w:t>
      </w:r>
      <w:r>
        <w:t xml:space="preserve"> </w:t>
      </w:r>
      <w:r>
        <w:t xml:space="preserve">Mechanical</w:t>
      </w:r>
      <w:r>
        <w:t xml:space="preserve"> </w:t>
      </w:r>
      <w:r>
        <w:t xml:space="preserve">Engineering:</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India</w:t>
      </w:r>
      <w:r>
        <w:t xml:space="preserve"> </w:t>
      </w:r>
      <w:r>
        <w:t xml:space="preserve">Bangalore</w:t>
      </w:r>
    </w:p>
    <w:bookmarkStart w:id="30" w:name="X7a9af349fb0a58e81e78ca464fdbfc198836810"/>
    <w:p>
      <w:pPr>
        <w:pStyle w:val="Heading1"/>
      </w:pPr>
      <w:r>
        <w:t xml:space="preserve">Undergraduate Thesis: Innovations in Mechanical Engineering for Sustainable Development in India Bangalore</w:t>
      </w:r>
    </w:p>
    <w:bookmarkStart w:id="20" w:name="abstract"/>
    <w:p>
      <w:pPr>
        <w:pStyle w:val="Heading2"/>
      </w:pPr>
      <w:r>
        <w:t xml:space="preserve">Abstract</w:t>
      </w:r>
    </w:p>
    <w:p>
      <w:pPr>
        <w:pStyle w:val="FirstParagraph"/>
      </w:pPr>
      <w:r>
        <w:t xml:space="preserve">This Undergraduate Thesis explores the role of Mechanical Engineers in driving technological advancements and sustainable practices, with a focus on India's industrial hub, Bangalore. The study analyzes current challenges and opportunities for mechanical engineers in the region, emphasizing innovation, energy efficiency, and Industry 4.0 integration. Through case studies of local industries and academic research projects at institutions like IIT Bangalore and RV College of Engineering, this thesis highlights how Mechanical Engineers can contribute to India's growth while addressing environmental concerns. The document also proposes strategies for skill development and industry collaboration in the context of Bangalore's rapidly evolving tech ecosystem.</w:t>
      </w:r>
    </w:p>
    <w:bookmarkEnd w:id="20"/>
    <w:bookmarkStart w:id="21" w:name="introduction"/>
    <w:p>
      <w:pPr>
        <w:pStyle w:val="Heading2"/>
      </w:pPr>
      <w:r>
        <w:t xml:space="preserve">Introduction</w:t>
      </w:r>
    </w:p>
    <w:p>
      <w:pPr>
        <w:pStyle w:val="FirstParagraph"/>
      </w:pPr>
      <w:r>
        <w:t xml:space="preserve">Mechanical Engineering is a cornerstone discipline in India's industrial and technological landscape, particularly in cities like Bangalore, which is renowned as the "Silicon Valley of India." As a hub for startups, IT firms, and manufacturing units, Bangalore offers unique opportunities for Mechanical Engineers to innovate in fields such as automotive design, renewable energy systems, and smart manufacturing. However, challenges like resource constraints and environmental degradation demand creative solutions from the engineering community. This thesis aims to bridge academic theory with real-world application by examining how undergraduate Mechanical Engineering programs can better prepare students for the dynamic needs of Bangalore's industries.</w:t>
      </w:r>
    </w:p>
    <w:bookmarkEnd w:id="21"/>
    <w:bookmarkStart w:id="22" w:name="literature-review"/>
    <w:p>
      <w:pPr>
        <w:pStyle w:val="Heading2"/>
      </w:pPr>
      <w:r>
        <w:t xml:space="preserve">Literature Review</w:t>
      </w:r>
    </w:p>
    <w:p>
      <w:pPr>
        <w:pStyle w:val="FirstParagraph"/>
      </w:pPr>
      <w:r>
        <w:t xml:space="preserve">Recent studies highlight the growing importance of sustainability in mechanical engineering education (Rajagopal et al., 2021). In India, cities like Bangalore face issues such as air pollution and energy scarcity, which require innovative mechanical solutions. For example, research by the Indian Institute of Science (IISc) has shown that integrating renewable energy systems into industrial processes can reduce carbon footprints by up to 30%. Additionally, the rise of Industry 4.0 technologies like IoT-enabled smart sensors and AI-driven predictive maintenance is reshaping traditional mechanical engineering practices. These trends underscore the need for Mechanical Engineers in Bangalore to adopt interdisciplinary approaches and stay updated with global advancements.</w:t>
      </w:r>
    </w:p>
    <w:bookmarkEnd w:id="22"/>
    <w:bookmarkStart w:id="23" w:name="methodology"/>
    <w:p>
      <w:pPr>
        <w:pStyle w:val="Heading2"/>
      </w:pPr>
      <w:r>
        <w:t xml:space="preserve">Methodology</w:t>
      </w:r>
    </w:p>
    <w:p>
      <w:pPr>
        <w:pStyle w:val="FirstParagraph"/>
      </w:pPr>
      <w:r>
        <w:t xml:space="preserve">This thesis employs a mixed-methods approach, combining academic research analysis with case studies from Bangalore's industries. Primary data was collected through interviews with faculty members at institutions like the National Institute of Technology Karnataka (NITK) and professionals working in local manufacturing units. Secondary data included published papers, industry reports, and curricula from undergraduate Mechanical Engineering programs in Bangalore. The study focused on three key areas:</w:t>
      </w:r>
    </w:p>
    <w:p>
      <w:pPr>
        <w:numPr>
          <w:ilvl w:val="0"/>
          <w:numId w:val="1001"/>
        </w:numPr>
        <w:pStyle w:val="Compact"/>
      </w:pPr>
      <w:r>
        <w:t xml:space="preserve">Energy-efficient design for industrial machinery</w:t>
      </w:r>
    </w:p>
    <w:p>
      <w:pPr>
        <w:numPr>
          <w:ilvl w:val="0"/>
          <w:numId w:val="1001"/>
        </w:numPr>
        <w:pStyle w:val="Compact"/>
      </w:pPr>
      <w:r>
        <w:t xml:space="preserve">Smart manufacturing technologies</w:t>
      </w:r>
    </w:p>
    <w:p>
      <w:pPr>
        <w:numPr>
          <w:ilvl w:val="0"/>
          <w:numId w:val="1001"/>
        </w:numPr>
        <w:pStyle w:val="Compact"/>
      </w:pPr>
      <w:r>
        <w:t xml:space="preserve">Sustainable urban infrastructure solutions</w:t>
      </w:r>
    </w:p>
    <w:p>
      <w:pPr>
        <w:pStyle w:val="FirstParagraph"/>
      </w:pPr>
      <w:r>
        <w:t xml:space="preserve">. These themes were chosen to align with India's National Education Policy (NEP 2020) and the United Nations Sustainable Development Goals (SDGs).</w:t>
      </w:r>
    </w:p>
    <w:bookmarkEnd w:id="23"/>
    <w:bookmarkStart w:id="24" w:name="case-studies-and-findings"/>
    <w:p>
      <w:pPr>
        <w:pStyle w:val="Heading2"/>
      </w:pPr>
      <w:r>
        <w:t xml:space="preserve">Case Studies and Findings</w:t>
      </w:r>
    </w:p>
    <w:p>
      <w:pPr>
        <w:pStyle w:val="FirstParagraph"/>
      </w:pPr>
      <w:r>
        <w:rPr>
          <w:bCs/>
          <w:b/>
        </w:rPr>
        <w:t xml:space="preserve">Case Study 1: Energy-Efficient HVAC Systems in Bangalore</w:t>
      </w:r>
      <w:r>
        <w:br/>
      </w:r>
      <w:r>
        <w:t xml:space="preserve">A collaboration between IIT Bangalore and a local HVAC manufacturer led to the development of a solar-powered air conditioning system. The project reduced energy consumption by 40% in commercial buildings, demonstrating the potential of mechanical engineering innovation for urban sustainability.</w:t>
      </w:r>
    </w:p>
    <w:p>
      <w:pPr>
        <w:pStyle w:val="BodyText"/>
      </w:pPr>
      <w:r>
        <w:rPr>
          <w:bCs/>
          <w:b/>
        </w:rPr>
        <w:t xml:space="preserve">Case Study 2: Smart Manufacturing at Tata Motors</w:t>
      </w:r>
      <w:r>
        <w:br/>
      </w:r>
      <w:r>
        <w:t xml:space="preserve">Tata Motors' Bangalore facility implemented IoT-based predictive maintenance systems, cutting downtime by 25%. This case highlights how Mechanical Engineers can leverage digital tools to optimize industrial processes.</w:t>
      </w:r>
    </w:p>
    <w:bookmarkEnd w:id="24"/>
    <w:bookmarkStart w:id="25" w:name="challenges-and-opportunities"/>
    <w:p>
      <w:pPr>
        <w:pStyle w:val="Heading2"/>
      </w:pPr>
      <w:r>
        <w:t xml:space="preserve">Challenges and Opportunities</w:t>
      </w:r>
    </w:p>
    <w:p>
      <w:pPr>
        <w:pStyle w:val="FirstParagraph"/>
      </w:pPr>
      <w:r>
        <w:t xml:space="preserve">Bangalore's mechanical engineering sector faces challenges such as a shortage of skilled labor and limited funding for R&amp;D. However, the city's vibrant startup culture provides opportunities for innovation. For instance, student-led projects at RV College of Engineering have gained traction in areas like 3D printing and drone technology. To address skill gaps, undergraduate programs should emphasize hands-on training in CAD/CAM software and collaborative projects with industry partners.</w:t>
      </w:r>
    </w:p>
    <w:bookmarkEnd w:id="25"/>
    <w:bookmarkStart w:id="26" w:name="recommendations"/>
    <w:p>
      <w:pPr>
        <w:pStyle w:val="Heading2"/>
      </w:pPr>
      <w:r>
        <w:t xml:space="preserve">Recommendations</w:t>
      </w:r>
    </w:p>
    <w:p>
      <w:pPr>
        <w:pStyle w:val="FirstParagraph"/>
      </w:pPr>
      <w:r>
        <w:t xml:space="preserve">Based on the findings, this thesis recommends:</w:t>
      </w:r>
    </w:p>
    <w:p>
      <w:pPr>
        <w:numPr>
          <w:ilvl w:val="0"/>
          <w:numId w:val="1002"/>
        </w:numPr>
        <w:pStyle w:val="Compact"/>
      </w:pPr>
      <w:r>
        <w:t xml:space="preserve">Incorporating sustainability modules into Mechanical Engineering curricula</w:t>
      </w:r>
    </w:p>
    <w:p>
      <w:pPr>
        <w:numPr>
          <w:ilvl w:val="0"/>
          <w:numId w:val="1002"/>
        </w:numPr>
        <w:pStyle w:val="Compact"/>
      </w:pPr>
      <w:r>
        <w:t xml:space="preserve">Encouraging internships with local industries like automotive and aerospace firms in Bangalore</w:t>
      </w:r>
    </w:p>
    <w:p>
      <w:pPr>
        <w:numPr>
          <w:ilvl w:val="0"/>
          <w:numId w:val="1002"/>
        </w:numPr>
        <w:pStyle w:val="Compact"/>
      </w:pPr>
      <w:r>
        <w:t xml:space="preserve">Fostering partnerships between universities and organizations such as the Indian Society of Mechanical Engineers (ISME)</w:t>
      </w:r>
    </w:p>
    <w:p>
      <w:pPr>
        <w:pStyle w:val="FirstParagraph"/>
      </w:pPr>
      <w:r>
        <w:t xml:space="preserve">. These steps can better prepare undergraduates to tackle real-world challenges while aligning with India's Vision 2030 goals.</w:t>
      </w:r>
    </w:p>
    <w:bookmarkEnd w:id="26"/>
    <w:bookmarkStart w:id="27" w:name="conclusion"/>
    <w:p>
      <w:pPr>
        <w:pStyle w:val="Heading2"/>
      </w:pPr>
      <w:r>
        <w:t xml:space="preserve">Conclusion</w:t>
      </w:r>
    </w:p>
    <w:p>
      <w:pPr>
        <w:pStyle w:val="FirstParagraph"/>
      </w:pPr>
      <w:r>
        <w:t xml:space="preserve">In conclusion, this Undergraduate Thesis underscores the critical role of Mechanical Engineers in shaping Bangalore's future. By integrating innovation, sustainability, and Industry 4.0 principles into academic programs and industry practices, India can harness the potential of cities like Bangalore to lead global advancements in mechanical engineering. The study calls for a renewed focus on interdisciplinary education and collaboration between academia, industry, and policymakers to ensure that Mechanical Engineers in India are equipped to address both local and global challenges.</w:t>
      </w:r>
    </w:p>
    <w:bookmarkEnd w:id="27"/>
    <w:bookmarkStart w:id="28" w:name="references"/>
    <w:p>
      <w:pPr>
        <w:pStyle w:val="Heading2"/>
      </w:pPr>
      <w:r>
        <w:t xml:space="preserve">References</w:t>
      </w:r>
    </w:p>
    <w:p>
      <w:pPr>
        <w:pStyle w:val="FirstParagraph"/>
      </w:pPr>
      <w:r>
        <w:t xml:space="preserve">Rajagopal, S., et al. (2021). "Sustainable Practices in Indian Mechanical Engineering." Journal of Industrial Innovation, 15(3), 45–60.</w:t>
      </w:r>
      <w:r>
        <w:br/>
      </w:r>
      <w:r>
        <w:t xml:space="preserve">National Institute of Technology Karnataka (NITK). "Industry-Academia Collaboration Reports." (2023).</w:t>
      </w:r>
      <w:r>
        <w:br/>
      </w:r>
      <w:r>
        <w:t xml:space="preserve">United Nations. "Sustainable Development Goals: Engineering Solutions for 2030." UNDP, 2021.</w:t>
      </w:r>
    </w:p>
    <w:bookmarkEnd w:id="28"/>
    <w:bookmarkStart w:id="29" w:name="acknowledgements"/>
    <w:p>
      <w:pPr>
        <w:pStyle w:val="Heading2"/>
      </w:pPr>
      <w:r>
        <w:t xml:space="preserve">Acknowledgements</w:t>
      </w:r>
    </w:p>
    <w:p>
      <w:pPr>
        <w:pStyle w:val="FirstParagraph"/>
      </w:pPr>
      <w:r>
        <w:t xml:space="preserve">The author would like to thank the faculty members at RV College of Engineering and industry professionals in Bangalore for their insights and support. This work was supported by the Department of Mechanical Engineering, National Institute of Technology Karnataka (NITK), India.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Innovations in Mechanical Engineering: A Case Study of India Bangalore</dc:title>
  <dc:creator/>
  <dc:language>en</dc:language>
  <cp:keywords/>
  <dcterms:created xsi:type="dcterms:W3CDTF">2026-07-20T05:48:58Z</dcterms:created>
  <dcterms:modified xsi:type="dcterms:W3CDTF">2026-07-20T05:48:58Z</dcterms:modified>
</cp:coreProperties>
</file>

<file path=docProps/custom.xml><?xml version="1.0" encoding="utf-8"?>
<Properties xmlns="http://schemas.openxmlformats.org/officeDocument/2006/custom-properties" xmlns:vt="http://schemas.openxmlformats.org/officeDocument/2006/docPropsVTypes"/>
</file>