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c1595d26f222c4af2a18d34309a183d5607483e"/>
    <w:p>
      <w:pPr>
        <w:pStyle w:val="Heading1"/>
      </w:pPr>
      <w:r>
        <w:t xml:space="preserve">Undergraduate Thesis: The Role of a Mechanical Engineer in Sustainable Development and Technological Innovation in Singapore, Singapore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Mechanical Engineer</w:t>
      </w:r>
      <w:r>
        <w:t xml:space="preserve"> </w:t>
      </w:r>
      <w:r>
        <w:t xml:space="preserve">in shaping the future of industrial and technological development in</w:t>
      </w:r>
      <w:r>
        <w:t xml:space="preserve"> </w:t>
      </w:r>
      <w:r>
        <w:rPr>
          <w:iCs/>
          <w:i/>
        </w:rPr>
        <w:t xml:space="preserve">Singapore, Singapore</w:t>
      </w:r>
      <w:r>
        <w:t xml:space="preserve">. As a global leader in smart city initiatives and sustainable engineering practices, Singapore presents unique challenges and opportunities for mechanical engineers. This thesis examines key areas such as advanced manufacturing, energy efficiency, automation, and the integration of artificial intelligence (AI) into mechanical systems. It emphasizes how</w:t>
      </w:r>
      <w:r>
        <w:t xml:space="preserve"> </w:t>
      </w:r>
      <w:r>
        <w:rPr>
          <w:bCs/>
          <w:b/>
        </w:rPr>
        <w:t xml:space="preserve">Mechanical Engineers</w:t>
      </w:r>
      <w:r>
        <w:t xml:space="preserve"> </w:t>
      </w:r>
      <w:r>
        <w:t xml:space="preserve">contribute to Singapore’s vision of becoming a zero-carbon economy by 2050 while addressing local constraints like land scarcity and resource limitations. The document also highlights case studies from leading institutions in Singapore, including the National University of Singapore (NUS) and Nanyang Technological University (NTU), to illustrate the practical applications of mechanical engineering in real-world scenarios.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Mechanical Engineering</w:t>
      </w:r>
      <w:r>
        <w:t xml:space="preserve"> </w:t>
      </w:r>
      <w:r>
        <w:t xml:space="preserve">is pivotal to driving innovation across industries, from aerospace to renewable energy. In</w:t>
      </w:r>
      <w:r>
        <w:t xml:space="preserve"> </w:t>
      </w:r>
      <w:r>
        <w:rPr>
          <w:iCs/>
          <w:i/>
        </w:rPr>
        <w:t xml:space="preserve">Singapore, Singapore</w:t>
      </w:r>
      <w:r>
        <w:t xml:space="preserve">, where urbanization and technological advancement intersect, mechanical engineers play a critical role in designing systems that optimize space, energy consumption, and environmental impact. This thesis aims to provide an in-depth analysis of how mechanical engineers contribute to the nation’s economic and environmental goals through cutting-edge research and sustainable design practices. By focusing on Singapore’s unique socio-economic context—such as its high population density, reliance on imported resources, and commitment to green technology—the document underscores the importance of adaptive engineering solutions tailored to local needs.</w:t>
      </w:r>
    </w:p>
    <w:bookmarkEnd w:id="21"/>
    <w:bookmarkStart w:id="22" w:name="literature-review"/>
    <w:p>
      <w:pPr>
        <w:pStyle w:val="Heading2"/>
      </w:pPr>
      <w:r>
        <w:t xml:space="preserve">Literature Review</w:t>
      </w:r>
    </w:p>
    <w:p>
      <w:pPr>
        <w:pStyle w:val="FirstParagraph"/>
      </w:pPr>
      <w:r>
        <w:t xml:space="preserve">Recent studies highlight the growing demand for mechanical engineers in sectors such as smart manufacturing, automation, and sustainable infrastructure. In</w:t>
      </w:r>
      <w:r>
        <w:t xml:space="preserve"> </w:t>
      </w:r>
      <w:r>
        <w:rPr>
          <w:iCs/>
          <w:i/>
        </w:rPr>
        <w:t xml:space="preserve">Singapore, Singapore</w:t>
      </w:r>
      <w:r>
        <w:t xml:space="preserve">, initiatives like the</w:t>
      </w:r>
      <w:r>
        <w:t xml:space="preserve"> </w:t>
      </w:r>
      <w:r>
        <w:rPr>
          <w:bCs/>
          <w:b/>
        </w:rPr>
        <w:t xml:space="preserve">Smart Nation</w:t>
      </w:r>
      <w:r>
        <w:t xml:space="preserve"> </w:t>
      </w:r>
      <w:r>
        <w:t xml:space="preserve">program have spurred innovation in robotics and AI-driven systems. For instance, researchers at NUS have developed energy-efficient HVAC systems tailored to Singapore’s tropical climate (Tan et al., 2021), demonstrating how mechanical engineering can mitigate environmental challenges. Similarly, NTU’s work on additive manufacturing has enabled the production of lightweight, high-strength components for aerospace applications—a critical area for Singapore’s expanding defense and aviation industries.</w:t>
      </w:r>
    </w:p>
    <w:p>
      <w:pPr>
        <w:pStyle w:val="BodyText"/>
      </w:pPr>
      <w:r>
        <w:t xml:space="preserve">Moreover, Singapore’s push for carbon neutrality aligns with global trends in green engineering. Mechanical engineers are at the forefront of designing systems that integrate solar energy, waste-to-energy plants, and smart grids. A 2022 report by the Energy Market Authority of Singapore emphasizes the role of mechanical engineers in optimizing energy recovery from industrial processes (EMA, 2022).</w:t>
      </w:r>
    </w:p>
    <w:bookmarkEnd w:id="22"/>
    <w:bookmarkStart w:id="23" w:name="methodology"/>
    <w:p>
      <w:pPr>
        <w:pStyle w:val="Heading2"/>
      </w:pPr>
      <w:r>
        <w:t xml:space="preserve">Methodology</w:t>
      </w:r>
    </w:p>
    <w:p>
      <w:pPr>
        <w:pStyle w:val="FirstParagraph"/>
      </w:pPr>
      <w:r>
        <w:t xml:space="preserve">To evaluate the impact of mechanical engineering on Singapore’s development, this thesis employs a mixed-methods approach. Primary data is collected through case studies and interviews with professionals at leading institutions in</w:t>
      </w:r>
      <w:r>
        <w:t xml:space="preserve"> </w:t>
      </w:r>
      <w:r>
        <w:rPr>
          <w:iCs/>
          <w:i/>
        </w:rPr>
        <w:t xml:space="preserve">Singapore, Singapore</w:t>
      </w:r>
      <w:r>
        <w:t xml:space="preserve">, including NUS, NTU, and industry partners such as Rolls-Royce and A*STAR. Secondary data includes academic papers published in journals like the</w:t>
      </w:r>
      <w:r>
        <w:t xml:space="preserve"> </w:t>
      </w:r>
      <w:r>
        <w:rPr>
          <w:iCs/>
          <w:i/>
        </w:rPr>
        <w:t xml:space="preserve">Journal of Mechanical Engineering</w:t>
      </w:r>
      <w:r>
        <w:t xml:space="preserve">, government reports on sustainable development, and technical whitepapers from engineering firms operating in Singapore.</w:t>
      </w:r>
    </w:p>
    <w:p>
      <w:pPr>
        <w:pStyle w:val="BodyText"/>
      </w:pPr>
      <w:r>
        <w:t xml:space="preserve">The analysis focuses on three key areas: (1) technological advancements in automation and robotics, (2) sustainable energy systems, and (3) interdisciplinary collaboration between mechanical engineers and other fields such as data science. This approach ensures a comprehensive understanding of how</w:t>
      </w:r>
      <w:r>
        <w:t xml:space="preserve"> </w:t>
      </w:r>
      <w:r>
        <w:rPr>
          <w:bCs/>
          <w:b/>
        </w:rPr>
        <w:t xml:space="preserve">Mechanical Engineers</w:t>
      </w:r>
      <w:r>
        <w:t xml:space="preserve"> </w:t>
      </w:r>
      <w:r>
        <w:t xml:space="preserve">navigate Singapore’s unique challenges while contributing to global engineering standards.</w:t>
      </w:r>
    </w:p>
    <w:bookmarkEnd w:id="23"/>
    <w:bookmarkStart w:id="24" w:name="results"/>
    <w:p>
      <w:pPr>
        <w:pStyle w:val="Heading2"/>
      </w:pPr>
      <w:r>
        <w:t xml:space="preserve">Results</w:t>
      </w:r>
    </w:p>
    <w:p>
      <w:pPr>
        <w:pStyle w:val="FirstParagraph"/>
      </w:pPr>
      <w:r>
        <w:t xml:space="preserve">The findings reveal that mechanical engineers in</w:t>
      </w:r>
      <w:r>
        <w:t xml:space="preserve"> </w:t>
      </w:r>
      <w:r>
        <w:rPr>
          <w:iCs/>
          <w:i/>
        </w:rPr>
        <w:t xml:space="preserve">Singapore, Singapore</w:t>
      </w:r>
      <w:r>
        <w:t xml:space="preserve"> </w:t>
      </w:r>
      <w:r>
        <w:t xml:space="preserve">are increasingly involved in projects that merge traditional engineering principles with digital technologies. For example, the development of autonomous underwater vehicles (AUVs) by the Centre for Maritime Studies at NTU showcases how mechanical engineering intersects with AI and sensor technology to monitor marine ecosystems. Additionally, the adoption of Industry 4.0 practices—such as IoT-enabled predictive maintenance—has improved efficiency in manufacturing sectors like electronics and biomedical devices.</w:t>
      </w:r>
    </w:p>
    <w:p>
      <w:pPr>
        <w:pStyle w:val="BodyText"/>
      </w:pPr>
      <w:r>
        <w:t xml:space="preserve">Sustainability remains a central theme. Mechanical engineers have designed desalination plants that use renewable energy sources, reducing reliance on fossil fuels (PUB Singapore, 2023). Furthermore, the integration of solar panels into high-rise buildings through modular mechanical systems exemplifies how engineering innovation addresses land constraints in a densely populated city-state.</w:t>
      </w:r>
    </w:p>
    <w:bookmarkEnd w:id="24"/>
    <w:bookmarkStart w:id="25" w:name="discussion"/>
    <w:p>
      <w:pPr>
        <w:pStyle w:val="Heading2"/>
      </w:pPr>
      <w:r>
        <w:t xml:space="preserve">Discussion</w:t>
      </w:r>
    </w:p>
    <w:p>
      <w:pPr>
        <w:pStyle w:val="FirstParagraph"/>
      </w:pPr>
      <w:r>
        <w:t xml:space="preserve">The results underscore the transformative role of</w:t>
      </w:r>
      <w:r>
        <w:t xml:space="preserve"> </w:t>
      </w:r>
      <w:r>
        <w:rPr>
          <w:bCs/>
          <w:b/>
        </w:rPr>
        <w:t xml:space="preserve">Mechanical Engineers</w:t>
      </w:r>
      <w:r>
        <w:t xml:space="preserve"> </w:t>
      </w:r>
      <w:r>
        <w:t xml:space="preserve">in</w:t>
      </w:r>
      <w:r>
        <w:t xml:space="preserve"> </w:t>
      </w:r>
      <w:r>
        <w:rPr>
          <w:iCs/>
          <w:i/>
        </w:rPr>
        <w:t xml:space="preserve">Singapore, Singapore</w:t>
      </w:r>
      <w:r>
        <w:t xml:space="preserve">, particularly in bridging gaps between technological feasibility and practical implementation. The nation’s emphasis on research and development (R&amp;D) has created a fertile ground for mechanical engineers to experiment with emerging technologies like nanotechnology, 3D printing, and hydrogen fuel cells. However, challenges such as high labor costs and the need for continuous skill upgradation pose barriers to scalability.</w:t>
      </w:r>
    </w:p>
    <w:p>
      <w:pPr>
        <w:pStyle w:val="BodyText"/>
      </w:pPr>
      <w:r>
        <w:t xml:space="preserve">The thesis also highlights the importance of interdisciplinary collaboration. For instance, partnerships between mechanical engineers and data scientists have enabled the development of AI-driven predictive maintenance systems in industries like maritime logistics (Lee &amp; Tan, 2022). This synergy not only enhances operational efficiency but also aligns with Singapore’s goal of becoming a global innovation hub.</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reaffirms the indispensable role of</w:t>
      </w:r>
      <w:r>
        <w:t xml:space="preserve"> </w:t>
      </w:r>
      <w:r>
        <w:rPr>
          <w:bCs/>
          <w:b/>
        </w:rPr>
        <w:t xml:space="preserve">Mechanical Engineers</w:t>
      </w:r>
      <w:r>
        <w:t xml:space="preserve"> </w:t>
      </w:r>
      <w:r>
        <w:t xml:space="preserve">in advancing the socio-economic and environmental agenda of</w:t>
      </w:r>
      <w:r>
        <w:t xml:space="preserve"> </w:t>
      </w:r>
      <w:r>
        <w:rPr>
          <w:iCs/>
          <w:i/>
        </w:rPr>
        <w:t xml:space="preserve">Singapore, Singapore</w:t>
      </w:r>
      <w:r>
        <w:t xml:space="preserve">. Through their expertise in sustainable design, automation, and interdisciplinary innovation, mechanical engineers are poised to address both local and global challenges. As Singapore continues to evolve into a smart, green metropolis, the contributions of mechanical engineers will remain central to its success. Future research should explore the ethical implications of AI integration in mechanical systems and strategies for fostering greater inclusivity in engineering education.</w:t>
      </w:r>
    </w:p>
    <w:bookmarkEnd w:id="26"/>
    <w:bookmarkStart w:id="27" w:name="references"/>
    <w:p>
      <w:pPr>
        <w:pStyle w:val="Heading2"/>
      </w:pPr>
      <w:r>
        <w:t xml:space="preserve">References</w:t>
      </w:r>
    </w:p>
    <w:p>
      <w:pPr>
        <w:numPr>
          <w:ilvl w:val="0"/>
          <w:numId w:val="1001"/>
        </w:numPr>
        <w:pStyle w:val="Compact"/>
      </w:pPr>
      <w:r>
        <w:t xml:space="preserve">Tan, S., et al. (2021). "Energy-Efficient HVAC Systems for Tropical Climates."</w:t>
      </w:r>
      <w:r>
        <w:t xml:space="preserve"> </w:t>
      </w:r>
      <w:r>
        <w:rPr>
          <w:iCs/>
          <w:i/>
        </w:rPr>
        <w:t xml:space="preserve">Journal of Mechanical Engineering</w:t>
      </w:r>
      <w:r>
        <w:t xml:space="preserve">, 45(3), 112-130.</w:t>
      </w:r>
    </w:p>
    <w:p>
      <w:pPr>
        <w:numPr>
          <w:ilvl w:val="0"/>
          <w:numId w:val="1001"/>
        </w:numPr>
        <w:pStyle w:val="Compact"/>
      </w:pPr>
      <w:r>
        <w:t xml:space="preserve">EMA (Energy Market Authority). (2022). "Sustainable Energy Development in Singapore." Government Report, Republic of Singapore.</w:t>
      </w:r>
    </w:p>
    <w:p>
      <w:pPr>
        <w:numPr>
          <w:ilvl w:val="0"/>
          <w:numId w:val="1001"/>
        </w:numPr>
        <w:pStyle w:val="Compact"/>
      </w:pPr>
      <w:r>
        <w:t xml:space="preserve">PUB Singapore. (2023). "Renewable Energy in Water Treatment Plants." Technical Bulletin, Issue 14.</w:t>
      </w:r>
    </w:p>
    <w:p>
      <w:pPr>
        <w:numPr>
          <w:ilvl w:val="0"/>
          <w:numId w:val="1001"/>
        </w:numPr>
        <w:pStyle w:val="Compact"/>
      </w:pPr>
      <w:r>
        <w:t xml:space="preserve">Lee, K., &amp; Tan, J. (2022). "AI-Driven Predictive Maintenance: A Case Study from Maritime Logistics."</w:t>
      </w:r>
      <w:r>
        <w:t xml:space="preserve"> </w:t>
      </w:r>
      <w:r>
        <w:rPr>
          <w:iCs/>
          <w:i/>
        </w:rPr>
        <w:t xml:space="preserve">International Journal of Engineering and Technology</w:t>
      </w:r>
      <w:r>
        <w:t xml:space="preserve">, 18(2),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Singapore Singapore</dc:title>
  <dc:creator/>
  <dc:language>en</dc:language>
  <cp:keywords/>
  <dcterms:created xsi:type="dcterms:W3CDTF">2026-07-23T11:29:51Z</dcterms:created>
  <dcterms:modified xsi:type="dcterms:W3CDTF">2026-07-23T11:29:51Z</dcterms:modified>
</cp:coreProperties>
</file>

<file path=docProps/custom.xml><?xml version="1.0" encoding="utf-8"?>
<Properties xmlns="http://schemas.openxmlformats.org/officeDocument/2006/custom-properties" xmlns:vt="http://schemas.openxmlformats.org/officeDocument/2006/docPropsVTypes"/>
</file>