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6b0f548b9cb78bc0489eb880d59b59ce29642d"/>
    <w:p>
      <w:pPr>
        <w:pStyle w:val="Heading1"/>
      </w:pPr>
      <w:r>
        <w:t xml:space="preserve">Undergraduate Thesis: The Role of Mechanical Engineering in the Industrial and Technological Development of Spain, Valencia</w:t>
      </w:r>
    </w:p>
    <w:bookmarkStart w:id="20" w:name="abstract"/>
    <w:p>
      <w:pPr>
        <w:pStyle w:val="Heading2"/>
      </w:pPr>
      <w:r>
        <w:t xml:space="preserve">Abstract</w:t>
      </w:r>
    </w:p>
    <w:p>
      <w:pPr>
        <w:pStyle w:val="FirstParagraph"/>
      </w:pPr>
      <w:r>
        <w:t xml:space="preserve">This Undergraduate Thesis explores the significance of the Mechanical Engineer profession within the context of Spain's Valencia region. Focusing on its industrial landscape, academic programs, and technological advancements, this document analyzes how mechanical engineering contributes to economic growth and innovation in Valencia. By examining case studies, educational frameworks, and industry trends, this thesis highlights the critical role of mechanical engineers in shaping Spain's Valencian economy.</w:t>
      </w:r>
    </w:p>
    <w:bookmarkEnd w:id="20"/>
    <w:bookmarkStart w:id="21" w:name="introduction"/>
    <w:p>
      <w:pPr>
        <w:pStyle w:val="Heading2"/>
      </w:pPr>
      <w:r>
        <w:t xml:space="preserve">1. Introduction</w:t>
      </w:r>
    </w:p>
    <w:p>
      <w:pPr>
        <w:pStyle w:val="FirstParagraph"/>
      </w:pPr>
      <w:r>
        <w:t xml:space="preserve">The field of Mechanical Engineering has long been a cornerstone of industrial development worldwide. In Spain’s Valencia region, this discipline holds particular importance due to its robust manufacturing base, advanced energy sectors, and growing focus on sustainable technologies. As an undergraduate thesis centered on Mechanical Engineer practices in Valencia, this document seeks to bridge the gap between academic theory and practical application within the region’s unique economic and cultural context.</w:t>
      </w:r>
    </w:p>
    <w:p>
      <w:pPr>
        <w:pStyle w:val="BodyText"/>
      </w:pPr>
      <w:r>
        <w:t xml:space="preserve">Valencia, located in the eastern part of Spain, is a hub for industries such as automotive manufacturing, aerospace engineering, and renewable energy. The presence of major companies like Renault (via its factory in Valencia) and research institutions like the Polytechnic University of Valencia (UPV) underscores the region’s commitment to innovation. This thesis will delve into how Mechanical Engineers in Valencia address challenges specific to these industries while contributing to global technological progress.</w:t>
      </w:r>
    </w:p>
    <w:bookmarkEnd w:id="21"/>
    <w:bookmarkStart w:id="22" w:name="X84e29831c706932950dd29a856a9d2f6e0091cd"/>
    <w:p>
      <w:pPr>
        <w:pStyle w:val="Heading2"/>
      </w:pPr>
      <w:r>
        <w:t xml:space="preserve">2. The Role of Mechanical Engineers in Spain, Valencia</w:t>
      </w:r>
    </w:p>
    <w:p>
      <w:pPr>
        <w:pStyle w:val="FirstParagraph"/>
      </w:pPr>
      <w:r>
        <w:t xml:space="preserve">Valencia’s industrial landscape presents unique opportunities for Mechanical Engineers. The region is home to one of Europe’s largest automotive production centers, with companies like Renault employing thousands of engineers annually. These professionals design and optimize vehicle components, implement automation systems, and ensure compliance with stringent environmental regulations.</w:t>
      </w:r>
    </w:p>
    <w:p>
      <w:pPr>
        <w:pStyle w:val="BodyText"/>
      </w:pPr>
      <w:r>
        <w:t xml:space="preserve">Moreover, Valencia’s renewable energy initiatives highlight the versatility of mechanical engineering. The region has invested heavily in solar farms and wind turbine projects to meet Spain’s national sustainability targets. Mechanical Engineers play a pivotal role in designing turbines, managing heat transfer systems, and developing energy-efficient machinery. For instance, the construction of floating solar power plants on Lake Alqueva demonstrates how Valencia integrates mechanical engineering expertise with environmental stewardship.</w:t>
      </w:r>
    </w:p>
    <w:bookmarkEnd w:id="22"/>
    <w:bookmarkStart w:id="23" w:name="X08dbe082f6fe87072f57a111fa18367352d2bba"/>
    <w:p>
      <w:pPr>
        <w:pStyle w:val="Heading2"/>
      </w:pPr>
      <w:r>
        <w:t xml:space="preserve">3. Academic Frameworks for Mechanical Engineers in Valencia</w:t>
      </w:r>
    </w:p>
    <w:p>
      <w:pPr>
        <w:pStyle w:val="FirstParagraph"/>
      </w:pPr>
      <w:r>
        <w:t xml:space="preserve">The University of Valencia (UV) and the Polytechnic University of Valencia (UPV) offer robust undergraduate programs in Mechanical Engineering, tailored to meet both national and regional industry needs. These programs emphasize hands-on training through laboratory work, internships with local companies, and interdisciplinary projects.</w:t>
      </w:r>
    </w:p>
    <w:p>
      <w:pPr>
        <w:pStyle w:val="BodyText"/>
      </w:pPr>
      <w:r>
        <w:t xml:space="preserve">Students pursuing a degree in Mechanical Engineer at UPV engage in coursework that includes thermodynamics, materials science, fluid mechanics, and computational modeling. Additionally, the university’s collaboration with Valencia-based industries ensures that graduates are equipped with practical skills aligned to the region’s workforce demands. For example, partnerships with companies like Safran (aerospace) and Seat (automotive) provide students access to real-world engineering challenges.</w:t>
      </w:r>
    </w:p>
    <w:bookmarkEnd w:id="23"/>
    <w:bookmarkStart w:id="24" w:name="X6f3d7277b4b0dd0d7f4e39f9895cd22ffbbf971"/>
    <w:p>
      <w:pPr>
        <w:pStyle w:val="Heading2"/>
      </w:pPr>
      <w:r>
        <w:t xml:space="preserve">4. Challenges and Innovations in Mechanical Engineering: A Valencian Perspective</w:t>
      </w:r>
    </w:p>
    <w:p>
      <w:pPr>
        <w:pStyle w:val="FirstParagraph"/>
      </w:pPr>
      <w:r>
        <w:t xml:space="preserve">Despite its strengths, the field of mechanical engineering in Valencia faces challenges such as the need for continuous technological adaptation and the integration of Industry 4.0 principles. The rise of artificial intelligence, robotics, and smart manufacturing requires Mechanical Engineers to expand their skill sets beyond traditional disciplines.</w:t>
      </w:r>
    </w:p>
    <w:p>
      <w:pPr>
        <w:pStyle w:val="BodyText"/>
      </w:pPr>
      <w:r>
        <w:t xml:space="preserve">To address these challenges, Valencia has embraced initiatives like the Valencian Innovation Cluster (VINC), which fosters collaboration between academia, industry, and government. For instance, projects involving additive manufacturing (3D printing) in aerospace components or the development of energy-efficient HVAC systems for Mediterranean climates showcase how mechanical engineers are at the forefront of innovation.</w:t>
      </w:r>
    </w:p>
    <w:bookmarkEnd w:id="24"/>
    <w:bookmarkStart w:id="25" w:name="X45c9609babe1a23707f22467c776cd38db19a62"/>
    <w:p>
      <w:pPr>
        <w:pStyle w:val="Heading2"/>
      </w:pPr>
      <w:r>
        <w:t xml:space="preserve">5. Case Study: Mechanical Engineering in Valencia’s Automotive Sector</w:t>
      </w:r>
    </w:p>
    <w:p>
      <w:pPr>
        <w:pStyle w:val="FirstParagraph"/>
      </w:pPr>
      <w:r>
        <w:t xml:space="preserve">The automotive industry is a prime example of how mechanical engineering drives economic growth in Valencia. The Renault factory in Figueruelas, near Valencia, produces millions of vehicles annually and relies heavily on mechanical engineers for design optimization and quality assurance.</w:t>
      </w:r>
    </w:p>
    <w:p>
      <w:pPr>
        <w:pStyle w:val="BodyText"/>
      </w:pPr>
      <w:r>
        <w:t xml:space="preserve">Undergraduate theses from UPV often analyze case studies like this, evaluating how automation systems reduce production costs or how lightweight materials improve vehicle efficiency. Such research not only contributes to academic knowledge but also informs industry practices, reinforcing the symbiotic relationship between education and employment in Valencia.</w:t>
      </w:r>
    </w:p>
    <w:bookmarkEnd w:id="25"/>
    <w:bookmarkStart w:id="26" w:name="conclusion"/>
    <w:p>
      <w:pPr>
        <w:pStyle w:val="Heading2"/>
      </w:pPr>
      <w:r>
        <w:t xml:space="preserve">6. Conclusion</w:t>
      </w:r>
    </w:p>
    <w:p>
      <w:pPr>
        <w:pStyle w:val="FirstParagraph"/>
      </w:pPr>
      <w:r>
        <w:t xml:space="preserve">In conclusion, the Undergraduate Thesis on Mechanical Engineer practices in Spain’s Valencia region underscores the profession’s indispensable role in driving industrial and technological advancement. Through its academic institutions, innovative industries, and commitment to sustainability, Valencia serves as a model for how mechanical engineering can thrive in a globalized economy. As an aspiring Mechanical Engineer in this region, students are well-positioned to contribute to both local development and international progress.</w:t>
      </w:r>
    </w:p>
    <w:p>
      <w:pPr>
        <w:pStyle w:val="BodyText"/>
      </w:pPr>
      <w:r>
        <w:t xml:space="preserve">This thesis highlights the importance of aligning academic curricula with regional industrial needs while fostering innovation through collaboration. The future of mechanical engineering in Valencia—and indeed, Spain—depends on nurturing a new generation of engineers who can navigate complex challenges with creativity and precision.</w:t>
      </w:r>
    </w:p>
    <w:bookmarkEnd w:id="26"/>
    <w:bookmarkStart w:id="27" w:name="references"/>
    <w:p>
      <w:pPr>
        <w:pStyle w:val="Heading2"/>
      </w:pPr>
      <w:r>
        <w:t xml:space="preserve">References</w:t>
      </w:r>
    </w:p>
    <w:p>
      <w:pPr>
        <w:numPr>
          <w:ilvl w:val="0"/>
          <w:numId w:val="1001"/>
        </w:numPr>
        <w:pStyle w:val="Compact"/>
      </w:pPr>
      <w:r>
        <w:t xml:space="preserve">University of Valencia (UV) – Bachelor’s Program in Mechanical Engineering.</w:t>
      </w:r>
    </w:p>
    <w:p>
      <w:pPr>
        <w:numPr>
          <w:ilvl w:val="0"/>
          <w:numId w:val="1001"/>
        </w:numPr>
        <w:pStyle w:val="Compact"/>
      </w:pPr>
      <w:r>
        <w:t xml:space="preserve">Polytechnic University of Valencia (UPV) – Industry Partnerships and Research Centers.</w:t>
      </w:r>
    </w:p>
    <w:p>
      <w:pPr>
        <w:numPr>
          <w:ilvl w:val="0"/>
          <w:numId w:val="1001"/>
        </w:numPr>
        <w:pStyle w:val="Compact"/>
      </w:pPr>
      <w:r>
        <w:t xml:space="preserve">Renault Spain – Automotive Manufacturing in Valencia.</w:t>
      </w:r>
    </w:p>
    <w:p>
      <w:pPr>
        <w:numPr>
          <w:ilvl w:val="0"/>
          <w:numId w:val="1001"/>
        </w:numPr>
        <w:pStyle w:val="Compact"/>
      </w:pPr>
      <w:r>
        <w:t xml:space="preserve">Valencian Innovation Cluster (VINC) – Reports on Renewable Energy Projects.</w:t>
      </w:r>
    </w:p>
    <w:p>
      <w:pPr>
        <w:pStyle w:val="FirstParagraph"/>
      </w:pPr>
      <w:r>
        <w:rPr>
          <w:bCs/>
          <w:b/>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Spain, Valencia</dc:title>
  <dc:creator/>
  <dc:language>en</dc:language>
  <cp:keywords/>
  <dcterms:created xsi:type="dcterms:W3CDTF">2026-07-18T07:49:32Z</dcterms:created>
  <dcterms:modified xsi:type="dcterms:W3CDTF">2026-07-18T07:49:32Z</dcterms:modified>
</cp:coreProperties>
</file>

<file path=docProps/custom.xml><?xml version="1.0" encoding="utf-8"?>
<Properties xmlns="http://schemas.openxmlformats.org/officeDocument/2006/custom-properties" xmlns:vt="http://schemas.openxmlformats.org/officeDocument/2006/docPropsVTypes"/>
</file>