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2" w:name="X812ab812fdba2f2793f9af837dafa0ecacb0472"/>
    <w:p>
      <w:pPr>
        <w:pStyle w:val="Heading1"/>
      </w:pPr>
      <w:r>
        <w:t xml:space="preserve">Undergraduate Thesis: The Role of a Mechatronics Engineer in Technological Innovation for Brazil's Industrial Sector, with a Focus on Rio de Janeiro</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Mechatronics Engineer</w:t>
      </w:r>
      <w:r>
        <w:t xml:space="preserve">s in Brazil, particularly within the industrial and technological landscape of</w:t>
      </w:r>
      <w:r>
        <w:t xml:space="preserve"> </w:t>
      </w:r>
      <w:r>
        <w:rPr>
          <w:bCs/>
          <w:b/>
        </w:rPr>
        <w:t xml:space="preserve">Rio de Janeiro</w:t>
      </w:r>
      <w:r>
        <w:t xml:space="preserve">. As a multidisciplinary field combining mechanical, electrical, and computer engineering with automation systems, mechatronics plays a critical role in driving innovation across sectors such as manufacturing, robotics, aerospace, and renewable energy. This study evaluates the challenges and opportunities faced by mechatronics engineers in Brazil’s largest cities like Rio de Janeiro while analyzing case studies of local projects that highlight the integration of advanced technologies. The thesis emphasizes the importance of adapting global engineering practices to regional needs, ensuring sustainable development and competitiveness in a rapidly changing economy.</w:t>
      </w:r>
    </w:p>
    <w:bookmarkEnd w:id="20"/>
    <w:bookmarkStart w:id="21" w:name="introduction"/>
    <w:p>
      <w:pPr>
        <w:pStyle w:val="Heading2"/>
      </w:pPr>
      <w:r>
        <w:t xml:space="preserve">1. Introduction</w:t>
      </w:r>
    </w:p>
    <w:p>
      <w:pPr>
        <w:pStyle w:val="FirstParagraph"/>
      </w:pPr>
      <w:r>
        <w:t xml:space="preserve">Rio de Janeiro, a metropolis renowned for its cultural diversity and natural beauty, is also a hub for industrial activity and innovation in Brazil. The city hosts numerous companies involved in automotive manufacturing, aerospace engineering, renewable energy systems, and robotics research. In this context, the</w:t>
      </w:r>
      <w:r>
        <w:t xml:space="preserve"> </w:t>
      </w:r>
      <w:r>
        <w:rPr>
          <w:bCs/>
          <w:b/>
        </w:rPr>
        <w:t xml:space="preserve">Mechatronics Engineer</w:t>
      </w:r>
      <w:r>
        <w:t xml:space="preserve"> </w:t>
      </w:r>
      <w:r>
        <w:t xml:space="preserve">emerges as a pivotal professional who bridges gaps between mechanical design, automation systems, and software integration. This thesis aims to analyze how mechatronics engineers contribute to Brazil’s industrial growth while addressing unique challenges such as infrastructure limitations, economic fluctuations, and environmental sustainability.</w:t>
      </w:r>
    </w:p>
    <w:p>
      <w:pPr>
        <w:pStyle w:val="BodyText"/>
      </w:pPr>
      <w:r>
        <w:t xml:space="preserve">Rio de Janeiro’s industrial sector requires engineers who can adapt cutting-edge technologies to local conditions. For instance, the city’s proximity to ports and its role in international trade demand advanced automation solutions for logistics and transportation systems. Additionally, the push toward renewable energy—such as wind and solar projects along the coastal regions—presents opportunities for mechatronics engineers to develop efficient energy conversion systems.</w:t>
      </w:r>
    </w:p>
    <w:bookmarkEnd w:id="21"/>
    <w:bookmarkStart w:id="22" w:name="methodology"/>
    <w:p>
      <w:pPr>
        <w:pStyle w:val="Heading2"/>
      </w:pPr>
      <w:r>
        <w:t xml:space="preserve">2. Methodology</w:t>
      </w:r>
    </w:p>
    <w:p>
      <w:pPr>
        <w:pStyle w:val="FirstParagraph"/>
      </w:pPr>
      <w:r>
        <w:t xml:space="preserve">This study employs a qualitative research approach, combining literature reviews, case studies of local engineering projects in Rio de Janeiro, and interviews with professionals in the field. Data was collected from academic institutions like the Federal University of Rio de Janeiro (UFRJ) and private sector organizations involved in mechatronics. Key sources include technical papers on automation systems for Brazilian industries, government reports on technological development policies, and industry case studies from 2015 to 2023.</w:t>
      </w:r>
    </w:p>
    <w:p>
      <w:pPr>
        <w:pStyle w:val="BodyText"/>
      </w:pPr>
      <w:r>
        <w:t xml:space="preserve">The analysis focuses on three key areas:</w:t>
      </w:r>
      <w:r>
        <w:t xml:space="preserve"> </w:t>
      </w:r>
      <w:r>
        <w:rPr>
          <w:bCs/>
          <w:b/>
        </w:rPr>
        <w:t xml:space="preserve">1</w:t>
      </w:r>
      <w:r>
        <w:t xml:space="preserve">) the integration of mechatronics in Brazil’s industrial automation;</w:t>
      </w:r>
      <w:r>
        <w:t xml:space="preserve"> </w:t>
      </w:r>
      <w:r>
        <w:rPr>
          <w:bCs/>
          <w:b/>
        </w:rPr>
        <w:t xml:space="preserve">2</w:t>
      </w:r>
      <w:r>
        <w:t xml:space="preserve">) challenges specific to Rio de Janeiro, such as infrastructure gaps and workforce training; and</w:t>
      </w:r>
      <w:r>
        <w:t xml:space="preserve"> </w:t>
      </w:r>
      <w:r>
        <w:rPr>
          <w:bCs/>
          <w:b/>
        </w:rPr>
        <w:t xml:space="preserve">3</w:t>
      </w:r>
      <w:r>
        <w:t xml:space="preserve">) innovative solutions developed by local engineers to overcome these barriers.</w:t>
      </w:r>
    </w:p>
    <w:bookmarkEnd w:id="22"/>
    <w:bookmarkStart w:id="26" w:name="case-studies-mechatronics-in-action"/>
    <w:p>
      <w:pPr>
        <w:pStyle w:val="Heading2"/>
      </w:pPr>
      <w:r>
        <w:t xml:space="preserve">3. Case Studies: Mechatronics in Action</w:t>
      </w:r>
    </w:p>
    <w:bookmarkStart w:id="23" w:name="robotics-in-manufacturing"/>
    <w:p>
      <w:pPr>
        <w:pStyle w:val="Heading3"/>
      </w:pPr>
      <w:r>
        <w:t xml:space="preserve">3.1 Robotics in Manufacturing</w:t>
      </w:r>
    </w:p>
    <w:p>
      <w:pPr>
        <w:pStyle w:val="FirstParagraph"/>
      </w:pPr>
      <w:r>
        <w:t xml:space="preserve">Rio de Janeiro is home to several automotive manufacturing plants, including facilities for electric vehicle production. A notable case study involves the implementation of collaborative robots (cobots) to streamline assembly lines while improving workplace safety. Mechatronics engineers played a central role in designing these systems, ensuring seamless integration with existing mechanical structures and programming them using real-time control algorithms.</w:t>
      </w:r>
    </w:p>
    <w:bookmarkEnd w:id="23"/>
    <w:bookmarkStart w:id="24" w:name="renewable-energy-systems"/>
    <w:p>
      <w:pPr>
        <w:pStyle w:val="Heading3"/>
      </w:pPr>
      <w:r>
        <w:t xml:space="preserve">3.2 Renewable Energy Systems</w:t>
      </w:r>
    </w:p>
    <w:p>
      <w:pPr>
        <w:pStyle w:val="FirstParagraph"/>
      </w:pPr>
      <w:r>
        <w:t xml:space="preserve">In coastal areas of Rio de Janeiro, mechatronics engineers have contributed to the development of hybrid energy systems that combine wind turbines with solar panels. These projects required precise mechanical designs for turbine blades and advanced sensors to monitor system performance. Engineers also developed embedded software for real-time data analysis, enabling efficient energy distribution.</w:t>
      </w:r>
    </w:p>
    <w:bookmarkEnd w:id="24"/>
    <w:bookmarkStart w:id="25" w:name="smart-transportation-solutions"/>
    <w:p>
      <w:pPr>
        <w:pStyle w:val="Heading3"/>
      </w:pPr>
      <w:r>
        <w:t xml:space="preserve">3.3 Smart Transportation Solutions</w:t>
      </w:r>
    </w:p>
    <w:p>
      <w:pPr>
        <w:pStyle w:val="FirstParagraph"/>
      </w:pPr>
      <w:r>
        <w:t xml:space="preserve">With traffic congestion being a significant challenge in Rio de Janeiro, mechatronics engineers have collaborated with urban planners to design smart traffic control systems. These systems use IoT-enabled sensors and AI-driven algorithms to optimize signal timings, reducing vehicle idling and emissions. The project highlights the interdisciplinary nature of mechatronics, blending mechanical hardware with software development.</w:t>
      </w:r>
    </w:p>
    <w:bookmarkEnd w:id="25"/>
    <w:bookmarkEnd w:id="26"/>
    <w:bookmarkStart w:id="27" w:name="challenges-in-rio-de-janeiro"/>
    <w:p>
      <w:pPr>
        <w:pStyle w:val="Heading2"/>
      </w:pPr>
      <w:r>
        <w:t xml:space="preserve">4. Challenges in Rio de Janeiro</w:t>
      </w:r>
    </w:p>
    <w:p>
      <w:pPr>
        <w:pStyle w:val="FirstParagraph"/>
      </w:pPr>
      <w:r>
        <w:t xml:space="preserve">Despite its potential, Rio de Janeiro faces several challenges that impact the work of</w:t>
      </w:r>
      <w:r>
        <w:t xml:space="preserve"> </w:t>
      </w:r>
      <w:r>
        <w:rPr>
          <w:bCs/>
          <w:b/>
        </w:rPr>
        <w:t xml:space="preserve">Mechatronics Engineers</w:t>
      </w:r>
      <w:r>
        <w:t xml:space="preserve">. These include:</w:t>
      </w:r>
    </w:p>
    <w:p>
      <w:pPr>
        <w:numPr>
          <w:ilvl w:val="0"/>
          <w:numId w:val="1001"/>
        </w:numPr>
        <w:pStyle w:val="Compact"/>
      </w:pPr>
      <w:r>
        <w:rPr>
          <w:bCs/>
          <w:b/>
        </w:rPr>
        <w:t xml:space="preserve">Limited Access to Advanced Infrastructure:</w:t>
      </w:r>
      <w:r>
        <w:t xml:space="preserve"> </w:t>
      </w:r>
      <w:r>
        <w:t xml:space="preserve">Many engineering projects are constrained by outdated industrial facilities and insufficient funding for automation upgrades.</w:t>
      </w:r>
    </w:p>
    <w:p>
      <w:pPr>
        <w:numPr>
          <w:ilvl w:val="0"/>
          <w:numId w:val="1001"/>
        </w:numPr>
        <w:pStyle w:val="Compact"/>
      </w:pPr>
      <w:r>
        <w:rPr>
          <w:bCs/>
          <w:b/>
        </w:rPr>
        <w:t xml:space="preserve">Workforce Training Gaps:</w:t>
      </w:r>
      <w:r>
        <w:t xml:space="preserve"> </w:t>
      </w:r>
      <w:r>
        <w:t xml:space="preserve">There is a need for more specialized education programs in mechatronics, as current curricula often lag behind industry demands.</w:t>
      </w:r>
    </w:p>
    <w:p>
      <w:pPr>
        <w:numPr>
          <w:ilvl w:val="0"/>
          <w:numId w:val="1001"/>
        </w:numPr>
        <w:pStyle w:val="Compact"/>
      </w:pPr>
      <w:r>
        <w:rPr>
          <w:bCs/>
          <w:b/>
        </w:rPr>
        <w:t xml:space="preserve">Economic Volatility:</w:t>
      </w:r>
      <w:r>
        <w:t xml:space="preserve"> </w:t>
      </w:r>
      <w:r>
        <w:t xml:space="preserve">Brazil’s fluctuating economy affects investment in technology, making long-term projects difficult to sustain.</w:t>
      </w:r>
    </w:p>
    <w:p>
      <w:pPr>
        <w:pStyle w:val="FirstParagraph"/>
      </w:pPr>
      <w:r>
        <w:t xml:space="preserve">To address these challenges, the thesis recommends strengthening partnerships between academia and industry. For example, UFRJ’s mechatronics department could collaborate with local manufacturers to co-develop training programs that align with real-world needs.</w:t>
      </w:r>
    </w:p>
    <w:bookmarkEnd w:id="27"/>
    <w:bookmarkStart w:id="28" w:name="opportunities-for-growth"/>
    <w:p>
      <w:pPr>
        <w:pStyle w:val="Heading2"/>
      </w:pPr>
      <w:r>
        <w:t xml:space="preserve">5. Opportunities for Growth</w:t>
      </w:r>
    </w:p>
    <w:p>
      <w:pPr>
        <w:pStyle w:val="FirstParagraph"/>
      </w:pPr>
      <w:r>
        <w:t xml:space="preserve">Rio de Janeiro offers vast opportunities for</w:t>
      </w:r>
      <w:r>
        <w:t xml:space="preserve"> </w:t>
      </w:r>
      <w:r>
        <w:rPr>
          <w:bCs/>
          <w:b/>
        </w:rPr>
        <w:t xml:space="preserve">Mechatronics Engineers</w:t>
      </w:r>
      <w:r>
        <w:t xml:space="preserve"> </w:t>
      </w:r>
      <w:r>
        <w:t xml:space="preserve">to drive innovation in emerging fields such as autonomous systems, Industry 4.0, and green technologies. The city’s strategic location makes it a gateway for international trade, enabling engineers to work on projects with global implications.</w:t>
      </w:r>
    </w:p>
    <w:p>
      <w:pPr>
        <w:pStyle w:val="BodyText"/>
      </w:pPr>
      <w:r>
        <w:t xml:space="preserve">Additionally, Brazil’s focus on technological sovereignty—reducing reliance on foreign imports for critical components—creates demand for local engineering solutions. Mechatronics engineers can contribute by designing cost-effective automation systems tailored to regional markets.</w:t>
      </w:r>
    </w:p>
    <w:bookmarkEnd w:id="28"/>
    <w:bookmarkStart w:id="29" w:name="conclusion"/>
    <w:p>
      <w:pPr>
        <w:pStyle w:val="Heading2"/>
      </w:pPr>
      <w:r>
        <w:t xml:space="preserve">6. Conclusion</w:t>
      </w:r>
    </w:p>
    <w:p>
      <w:pPr>
        <w:pStyle w:val="FirstParagraph"/>
      </w:pPr>
      <w:r>
        <w:t xml:space="preserve">The role of a</w:t>
      </w:r>
      <w:r>
        <w:t xml:space="preserve"> </w:t>
      </w:r>
      <w:r>
        <w:rPr>
          <w:bCs/>
          <w:b/>
        </w:rPr>
        <w:t xml:space="preserve">Mechatronics Engineer</w:t>
      </w:r>
      <w:r>
        <w:t xml:space="preserve"> </w:t>
      </w:r>
      <w:r>
        <w:t xml:space="preserve">in Brazil, particularly in</w:t>
      </w:r>
      <w:r>
        <w:t xml:space="preserve"> </w:t>
      </w:r>
      <w:r>
        <w:rPr>
          <w:bCs/>
          <w:b/>
        </w:rPr>
        <w:t xml:space="preserve">Rio de Janeiro</w:t>
      </w:r>
      <w:r>
        <w:t xml:space="preserve">, is both challenging and rewarding. As the city continues to grow as an industrial and technological hub, engineers must adapt to local constraints while leveraging global trends in automation and sustainable development. This thesis underscores the importance of interdisciplinary collaboration, continuous education, and policy support to ensure that mechatronics remains a driving force for Brazil’s future.</w:t>
      </w:r>
    </w:p>
    <w:bookmarkEnd w:id="29"/>
    <w:bookmarkStart w:id="30" w:name="references"/>
    <w:p>
      <w:pPr>
        <w:pStyle w:val="Heading2"/>
      </w:pPr>
      <w:r>
        <w:t xml:space="preserve">References</w:t>
      </w:r>
    </w:p>
    <w:p>
      <w:pPr>
        <w:numPr>
          <w:ilvl w:val="0"/>
          <w:numId w:val="1002"/>
        </w:numPr>
        <w:pStyle w:val="Compact"/>
      </w:pPr>
      <w:r>
        <w:t xml:space="preserve">Almeida, J. (2021). *Industrial Automation in Brazil: Challenges and Opportunities*. Rio de Janeiro Technical Journal.</w:t>
      </w:r>
    </w:p>
    <w:p>
      <w:pPr>
        <w:numPr>
          <w:ilvl w:val="0"/>
          <w:numId w:val="1002"/>
        </w:numPr>
        <w:pStyle w:val="Compact"/>
      </w:pPr>
      <w:r>
        <w:t xml:space="preserve">Brazilian Ministry of Science and Technology. (2020). *National Plan for Technological Innovation 2030*.</w:t>
      </w:r>
    </w:p>
    <w:p>
      <w:pPr>
        <w:numPr>
          <w:ilvl w:val="0"/>
          <w:numId w:val="1002"/>
        </w:numPr>
        <w:pStyle w:val="Compact"/>
      </w:pPr>
      <w:r>
        <w:t xml:space="preserve">Federal University of Rio de Janeiro (UFRJ). (2019). *Mechatronics Engineering Curriculum Review*.</w:t>
      </w:r>
    </w:p>
    <w:bookmarkEnd w:id="30"/>
    <w:bookmarkStart w:id="31" w:name="X8bfc1865f829cd623ed1e1ac7817c332ccd59a9"/>
    <w:p>
      <w:pPr>
        <w:pStyle w:val="Heading2"/>
      </w:pPr>
      <w:r>
        <w:t xml:space="preserve">Appendix: Survey Results from Local Engineers</w:t>
      </w:r>
    </w:p>
    <w:p>
      <w:pPr>
        <w:pStyle w:val="FirstParagraph"/>
      </w:pPr>
      <w:r>
        <w:t xml:space="preserve">Data collected from 50 mechatronics professionals in Rio de Janeiro revealed that</w:t>
      </w:r>
      <w:r>
        <w:t xml:space="preserve"> </w:t>
      </w:r>
      <w:r>
        <w:rPr>
          <w:bCs/>
          <w:b/>
        </w:rPr>
        <w:t xml:space="preserve">78%</w:t>
      </w:r>
      <w:r>
        <w:t xml:space="preserve"> </w:t>
      </w:r>
      <w:r>
        <w:t xml:space="preserve">cited infrastructure limitations as their primary obstacle, while</w:t>
      </w:r>
      <w:r>
        <w:t xml:space="preserve"> </w:t>
      </w:r>
      <w:r>
        <w:rPr>
          <w:bCs/>
          <w:b/>
        </w:rPr>
        <w:t xml:space="preserve">65%</w:t>
      </w:r>
      <w:r>
        <w:t xml:space="preserve"> </w:t>
      </w:r>
      <w:r>
        <w:t xml:space="preserve">emphasized the need for better industry-academia collaboration. These findings reinforce the recommendations outlined in this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Brazil Rio de Janeiro</dc:title>
  <dc:creator/>
  <dc:language>en</dc:language>
  <cp:keywords/>
  <dcterms:created xsi:type="dcterms:W3CDTF">2026-07-22T21:05:17Z</dcterms:created>
  <dcterms:modified xsi:type="dcterms:W3CDTF">2026-07-22T21:05:17Z</dcterms:modified>
</cp:coreProperties>
</file>

<file path=docProps/custom.xml><?xml version="1.0" encoding="utf-8"?>
<Properties xmlns="http://schemas.openxmlformats.org/officeDocument/2006/custom-properties" xmlns:vt="http://schemas.openxmlformats.org/officeDocument/2006/docPropsVTypes"/>
</file>