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b816af883e2b0295e60a1e216b8f9f378bd6ec"/>
    <w:p>
      <w:pPr>
        <w:pStyle w:val="Heading1"/>
      </w:pPr>
      <w:r>
        <w:t xml:space="preserve">Undergraduate Thesis: The Role of a Mechatronics Engineer in Canada Vancouver</w:t>
      </w:r>
    </w:p>
    <w:bookmarkStart w:id="20" w:name="abstract"/>
    <w:p>
      <w:pPr>
        <w:pStyle w:val="Heading2"/>
      </w:pPr>
      <w:r>
        <w:t xml:space="preserve">Abstract</w:t>
      </w:r>
    </w:p>
    <w:p>
      <w:pPr>
        <w:pStyle w:val="FirstParagraph"/>
      </w:pPr>
      <w:r>
        <w:t xml:space="preserve">This undergraduate thesis explores the interdisciplinary field of mechatronics engineering and its significance within the context of Canada Vancouver. As a rapidly growing hub for technology and innovation, Vancouver presents unique opportunities and challenges for mechatronics engineers. This document analyzes the integration of mechanical, electrical, and software systems in real-world applications relevant to Vancouver’s industry landscape. It highlights case studies, design methodologies, and ethical considerations crucial for a Mechatronics Engineer practicing in Canada Vancouver.</w:t>
      </w:r>
    </w:p>
    <w:bookmarkEnd w:id="20"/>
    <w:bookmarkStart w:id="21" w:name="introduction"/>
    <w:p>
      <w:pPr>
        <w:pStyle w:val="Heading2"/>
      </w:pPr>
      <w:r>
        <w:t xml:space="preserve">Introduction</w:t>
      </w:r>
    </w:p>
    <w:p>
      <w:pPr>
        <w:pStyle w:val="FirstParagraph"/>
      </w:pPr>
      <w:r>
        <w:t xml:space="preserve">Vancouver, British Columbia, is a global leader in sustainability, technology development, and interdisciplinary engineering. As a Mechatronics Engineer in Canada Vancouver, professionals are tasked with designing intelligent systems that combine mechanical components with electronic controls and computational algorithms. This thesis investigates how the unique geographic, economic, and environmental conditions of Vancouver shape the scope of mechatronics projects. It also emphasizes the importance of aligning engineering practices with Canadian regulations and standards.</w:t>
      </w:r>
    </w:p>
    <w:bookmarkEnd w:id="21"/>
    <w:bookmarkStart w:id="22" w:name="literature-review"/>
    <w:p>
      <w:pPr>
        <w:pStyle w:val="Heading2"/>
      </w:pPr>
      <w:r>
        <w:t xml:space="preserve">Literature Review</w:t>
      </w:r>
    </w:p>
    <w:p>
      <w:pPr>
        <w:pStyle w:val="FirstParagraph"/>
      </w:pPr>
      <w:r>
        <w:t xml:space="preserve">1. **Mechatronics Engineering Fundamentals**</w:t>
      </w:r>
      <w:r>
        <w:t xml:space="preserve"> </w:t>
      </w:r>
      <w:r>
        <w:t xml:space="preserve">Mechatronics is a multidisciplinary field that integrates mechanical engineering, electrical engineering, and computer science. Key concepts include embedded systems, robotics, automation, and control theory. In Canada Vancouver’s context, these principles are applied to industries such as aerospace (e.g., drone technology), marine (e.g., autonomous underwater vehicles), and smart infrastructure.</w:t>
      </w:r>
    </w:p>
    <w:p>
      <w:pPr>
        <w:pStyle w:val="BodyText"/>
      </w:pPr>
      <w:r>
        <w:t xml:space="preserve">2. **Vancouver’s Industry Landscape**</w:t>
      </w:r>
      <w:r>
        <w:t xml:space="preserve"> </w:t>
      </w:r>
      <w:r>
        <w:t xml:space="preserve">Vancouver is home to a thriving tech sector, including companies focused on automation, robotics, and sustainable technologies. For example, the city’s emphasis on green energy has driven demand for mechatronics solutions in renewable energy systems (e.g., smart grids) and environmental monitoring devices.</w:t>
      </w:r>
    </w:p>
    <w:p>
      <w:pPr>
        <w:pStyle w:val="BodyText"/>
      </w:pPr>
      <w:r>
        <w:t xml:space="preserve">3. **Canadian Engineering Standards**</w:t>
      </w:r>
      <w:r>
        <w:t xml:space="preserve"> </w:t>
      </w:r>
      <w:r>
        <w:t xml:space="preserve">Mechatronics Engineers in Canada must adhere to standards set by organizations like the Canadian Council of Professional Engineers (CPE) and the National Research Council (NRC). These guidelines ensure safety, innovation, and ethical practices in engineering projects.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The primary steps include:</w:t>
      </w:r>
    </w:p>
    <w:p>
      <w:pPr>
        <w:numPr>
          <w:ilvl w:val="0"/>
          <w:numId w:val="1001"/>
        </w:numPr>
        <w:pStyle w:val="Compact"/>
      </w:pPr>
      <w:r>
        <w:rPr>
          <w:bCs/>
          <w:b/>
        </w:rPr>
        <w:t xml:space="preserve">Literature Analysis:</w:t>
      </w:r>
      <w:r>
        <w:t xml:space="preserve"> </w:t>
      </w:r>
      <w:r>
        <w:t xml:space="preserve">Reviewing academic papers and industry reports on mechatronics applications in Canada Vancouver.</w:t>
      </w:r>
    </w:p>
    <w:p>
      <w:pPr>
        <w:numPr>
          <w:ilvl w:val="0"/>
          <w:numId w:val="1001"/>
        </w:numPr>
        <w:pStyle w:val="Compact"/>
      </w:pPr>
      <w:r>
        <w:rPr>
          <w:bCs/>
          <w:b/>
        </w:rPr>
        <w:t xml:space="preserve">CASE STUDIES:</w:t>
      </w:r>
      <w:r>
        <w:t xml:space="preserve"> </w:t>
      </w:r>
      <w:r>
        <w:t xml:space="preserve">Examining real-world projects, such as the development of autonomous delivery robots for urban logistics or sensor-based systems for monitoring coastal erosion in British Columbia.</w:t>
      </w:r>
    </w:p>
    <w:p>
      <w:pPr>
        <w:numPr>
          <w:ilvl w:val="0"/>
          <w:numId w:val="1001"/>
        </w:numPr>
        <w:pStyle w:val="Compact"/>
      </w:pPr>
      <w:r>
        <w:rPr>
          <w:bCs/>
          <w:b/>
        </w:rPr>
        <w:t xml:space="preserve">Design Simulation:</w:t>
      </w:r>
      <w:r>
        <w:t xml:space="preserve"> </w:t>
      </w:r>
      <w:r>
        <w:t xml:space="preserve">Using software like MATLAB/Simulink and CAD tools to model a mechatronic system tailored to Vancouver’s needs (e.g., a weather-adaptive drone with real-time data processing capabilities).</w:t>
      </w:r>
    </w:p>
    <w:bookmarkEnd w:id="23"/>
    <w:bookmarkStart w:id="24" w:name="results"/>
    <w:p>
      <w:pPr>
        <w:pStyle w:val="Heading2"/>
      </w:pPr>
      <w:r>
        <w:t xml:space="preserve">Results</w:t>
      </w:r>
    </w:p>
    <w:p>
      <w:pPr>
        <w:pStyle w:val="FirstParagraph"/>
      </w:pPr>
      <w:r>
        <w:t xml:space="preserve">The analysis revealed several key findings:</w:t>
      </w:r>
    </w:p>
    <w:p>
      <w:pPr>
        <w:numPr>
          <w:ilvl w:val="0"/>
          <w:numId w:val="1002"/>
        </w:numPr>
        <w:pStyle w:val="Compact"/>
      </w:pPr>
      <w:r>
        <w:t xml:space="preserve">Interdisciplinary Collaboration:** Successful mechatronics projects in Vancouver require close collaboration between engineers, environmental scientists, and software developers. For example, a marine robotics project involved experts from the University of British Columbia’s Oceanography Department.</w:t>
      </w:r>
    </w:p>
    <w:p>
      <w:pPr>
        <w:numPr>
          <w:ilvl w:val="0"/>
          <w:numId w:val="1002"/>
        </w:numPr>
        <w:pStyle w:val="Compact"/>
      </w:pPr>
      <w:r>
        <w:t xml:space="preserve">Sustainability Integration:** Mechatronic systems in Vancouver increasingly prioritize eco-friendly materials and energy efficiency. A case study on solar-powered autonomous drones demonstrated a 30% reduction in operational costs compared to traditional battery systems.</w:t>
      </w:r>
    </w:p>
    <w:p>
      <w:pPr>
        <w:numPr>
          <w:ilvl w:val="0"/>
          <w:numId w:val="1002"/>
        </w:numPr>
        <w:pStyle w:val="Compact"/>
      </w:pPr>
      <w:r>
        <w:t xml:space="preserve">Regulatory Compliance:** Adhering to Canadian safety standards (e.g., CSA Group guidelines) ensured that all simulated and real-world prototypes met legal requirements for deployment in Vancouver’s urban and marine environments.</w:t>
      </w:r>
    </w:p>
    <w:bookmarkEnd w:id="24"/>
    <w:bookmarkStart w:id="25" w:name="discussion"/>
    <w:p>
      <w:pPr>
        <w:pStyle w:val="Heading2"/>
      </w:pPr>
      <w:r>
        <w:t xml:space="preserve">Discussion</w:t>
      </w:r>
    </w:p>
    <w:p>
      <w:pPr>
        <w:pStyle w:val="FirstParagraph"/>
      </w:pPr>
      <w:r>
        <w:t xml:space="preserve">The results underscore the importance of adapting mechatronics engineering to local conditions. In Vancouver, where climate change impacts are pronounced, engineers must design systems that withstand extreme weather while minimizing environmental footprints. For instance, a Mechatronics Engineer developing a smart traffic control system would need to account for heavy rainfall and seismic activity.</w:t>
      </w:r>
    </w:p>
    <w:p>
      <w:pPr>
        <w:pStyle w:val="BodyText"/>
      </w:pPr>
      <w:r>
        <w:t xml:space="preserve">Furthermore, the integration of Indigenous knowledge into engineering projects was highlighted as a critical area for future research. Vancouver’s proximity to First Nations communities presents opportunities to incorporate culturally relevant design principles into mechatronic systems.</w:t>
      </w:r>
    </w:p>
    <w:bookmarkEnd w:id="25"/>
    <w:bookmarkStart w:id="26" w:name="conclusion"/>
    <w:p>
      <w:pPr>
        <w:pStyle w:val="Heading2"/>
      </w:pPr>
      <w:r>
        <w:t xml:space="preserve">Conclusion</w:t>
      </w:r>
    </w:p>
    <w:p>
      <w:pPr>
        <w:pStyle w:val="FirstParagraph"/>
      </w:pPr>
      <w:r>
        <w:t xml:space="preserve">This thesis has demonstrated that the role of a Mechatronics Engineer in Canada Vancouver is both dynamic and impactful. By leveraging the city’s resources, adhering to Canadian engineering standards, and addressing local challenges (e.g., sustainability, urbanization), mechatronics professionals can drive innovation in sectors ranging from renewable energy to autonomous systems. Future studies should focus on expanding interdisciplinary collaboration and exploring how emerging technologies like AI and IoT can further transform the field.</w:t>
      </w:r>
    </w:p>
    <w:bookmarkEnd w:id="26"/>
    <w:bookmarkStart w:id="27" w:name="references"/>
    <w:p>
      <w:pPr>
        <w:pStyle w:val="Heading2"/>
      </w:pPr>
      <w:r>
        <w:t xml:space="preserve">References</w:t>
      </w:r>
    </w:p>
    <w:p>
      <w:pPr>
        <w:numPr>
          <w:ilvl w:val="0"/>
          <w:numId w:val="1003"/>
        </w:numPr>
        <w:pStyle w:val="Compact"/>
      </w:pPr>
      <w:r>
        <w:t xml:space="preserve">CPE (Canadian Council of Professional Engineers). (2023). *Engineering Standards for Sustainable Development in Canada.*</w:t>
      </w:r>
    </w:p>
    <w:p>
      <w:pPr>
        <w:numPr>
          <w:ilvl w:val="0"/>
          <w:numId w:val="1003"/>
        </w:numPr>
        <w:pStyle w:val="Compact"/>
      </w:pPr>
      <w:r>
        <w:t xml:space="preserve">University of British Columbia. (2021). *Case Study: Autonomous Marine Robotics in the Pacific Northwest.*</w:t>
      </w:r>
    </w:p>
    <w:p>
      <w:pPr>
        <w:numPr>
          <w:ilvl w:val="0"/>
          <w:numId w:val="1003"/>
        </w:numPr>
        <w:pStyle w:val="Compact"/>
      </w:pPr>
      <w:r>
        <w:t xml:space="preserve">CSA Group. (2023). *Safety Guidelines for Mechatronic Systems in Urban Environments.*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Simulation Code for Drone Navigation System (MATLAB/Simulink).</w:t>
      </w:r>
    </w:p>
    <w:p>
      <w:pPr>
        <w:pStyle w:val="BodyText"/>
      </w:pPr>
      <w:r>
        <w:rPr>
          <w:bCs/>
          <w:b/>
        </w:rPr>
        <w:t xml:space="preserve">Appendix B:</w:t>
      </w:r>
      <w:r>
        <w:t xml:space="preserve"> </w:t>
      </w:r>
      <w:r>
        <w:t xml:space="preserve">Interview Transcripts with Vancouver-Based Mechatronics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Canada Vancouver</dc:title>
  <dc:creator/>
  <dc:language>en</dc:language>
  <cp:keywords/>
  <dcterms:created xsi:type="dcterms:W3CDTF">2026-07-15T10:20:45Z</dcterms:created>
  <dcterms:modified xsi:type="dcterms:W3CDTF">2026-07-15T10:20:45Z</dcterms:modified>
</cp:coreProperties>
</file>

<file path=docProps/custom.xml><?xml version="1.0" encoding="utf-8"?>
<Properties xmlns="http://schemas.openxmlformats.org/officeDocument/2006/custom-properties" xmlns:vt="http://schemas.openxmlformats.org/officeDocument/2006/docPropsVTypes"/>
</file>