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9" w:name="X530b3815d83bb72b9d755a61a17a4125cbf77f3"/>
    <w:p>
      <w:pPr>
        <w:pStyle w:val="Heading1"/>
      </w:pPr>
      <w:r>
        <w:t xml:space="preserve">Undergraduate Thesis: The Role and Development of Mechatronics Engineering in China Beijing</w:t>
      </w:r>
    </w:p>
    <w:bookmarkStart w:id="20" w:name="abstract"/>
    <w:p>
      <w:pPr>
        <w:pStyle w:val="Heading2"/>
      </w:pPr>
      <w:r>
        <w:t xml:space="preserve">Abstract</w:t>
      </w:r>
    </w:p>
    <w:p>
      <w:pPr>
        <w:pStyle w:val="FirstParagraph"/>
      </w:pPr>
      <w:r>
        <w:t xml:space="preserve">This Undergraduate Thesis explores the significance of a Mechatronics Engineer in the context of technological advancement and industrial growth in China Beijing. As a global hub for innovation, Beijing offers unique opportunities for studying and applying mechatronic systems in sectors such as robotics, automation, and smart manufacturing. This document outlines the interdisciplinary nature of mechatronics engineering, its applications in Beijing’s industries, and the challenges faced by aspiring engineers in this region. The thesis emphasizes how education at undergraduate level prepares students to contribute to Beijing’s dynamic engineering landscape.</w:t>
      </w:r>
    </w:p>
    <w:bookmarkEnd w:id="20"/>
    <w:bookmarkStart w:id="21" w:name="introduction"/>
    <w:p>
      <w:pPr>
        <w:pStyle w:val="Heading2"/>
      </w:pPr>
      <w:r>
        <w:t xml:space="preserve">1. Introduction</w:t>
      </w:r>
    </w:p>
    <w:p>
      <w:pPr>
        <w:pStyle w:val="FirstParagraph"/>
      </w:pPr>
      <w:r>
        <w:t xml:space="preserve">The field of Mechatronics Engineering has evolved as a critical discipline that integrates mechanical engineering, electrical engineering, and computer science. In China Beijing, where technology and industry are rapidly advancing, the demand for skilled Mechatronics Engineers is growing exponentially. This Undergraduate Thesis aims to analyze the role of a Mechatronics Engineer in Beijing’s economic framework and how academic programs in this region prepare students for real-world challenges.</w:t>
      </w:r>
    </w:p>
    <w:p>
      <w:pPr>
        <w:pStyle w:val="BodyText"/>
      </w:pPr>
      <w:r>
        <w:t xml:space="preserve">Beijing, as China’s capital and a global center for research and development, houses numerous universities such as Tsinghua University, Peking University, and Beihang University. These institutions provide specialized undergraduate courses in mechatronics engineering tailored to meet the needs of Beijing’s industries. This thesis will evaluate how these programs equip students with technical skills, innovation capabilities, and industry readiness.</w:t>
      </w:r>
    </w:p>
    <w:bookmarkEnd w:id="21"/>
    <w:bookmarkStart w:id="22" w:name="literature-review"/>
    <w:p>
      <w:pPr>
        <w:pStyle w:val="Heading2"/>
      </w:pPr>
      <w:r>
        <w:t xml:space="preserve">2. Literature Review</w:t>
      </w:r>
    </w:p>
    <w:p>
      <w:pPr>
        <w:pStyle w:val="FirstParagraph"/>
      </w:pPr>
      <w:r>
        <w:t xml:space="preserve">Mechatronics Engineering combines mechanical systems with electronic control and computational intelligence. According to recent studies (Wang et al., 2021), the integration of these disciplines has enabled breakthroughs in robotics, autonomous vehicles, and industrial automation—fields that are particularly prominent in Beijing’s tech-driven economy.</w:t>
      </w:r>
    </w:p>
    <w:p>
      <w:pPr>
        <w:pStyle w:val="BodyText"/>
      </w:pPr>
      <w:r>
        <w:t xml:space="preserve">Beijing’s status as a technology hub is underscored by its concentration of research institutions and multinational corporations. For example, companies like Xiaomi and Baidu have heavily invested in mechatronic technologies for smart home devices and AI-powered systems. These developments highlight the need for Mechatronics Engineers who can design, test, and optimize complex systems.</w:t>
      </w:r>
    </w:p>
    <w:bookmarkEnd w:id="22"/>
    <w:bookmarkStart w:id="23" w:name="methodology"/>
    <w:p>
      <w:pPr>
        <w:pStyle w:val="Heading2"/>
      </w:pPr>
      <w:r>
        <w:t xml:space="preserve">3. Methodology</w:t>
      </w:r>
    </w:p>
    <w:p>
      <w:pPr>
        <w:pStyle w:val="FirstParagraph"/>
      </w:pPr>
      <w:r>
        <w:t xml:space="preserve">This Undergraduate Thesis employs a qualitative research approach to analyze the academic curriculum of mechatronics engineering programs in Beijing and their alignment with industry needs. Data was collected through case studies of undergraduate projects at leading universities, interviews with faculty members, and surveys of recent graduates employed in Beijing’s engineering sector.</w:t>
      </w:r>
    </w:p>
    <w:p>
      <w:pPr>
        <w:pStyle w:val="BodyText"/>
      </w:pPr>
      <w:r>
        <w:t xml:space="preserve">The study focuses on three key areas: (1) the interdisciplinary curriculum structure, (2) practical training opportunities such as internships and lab work, and (3) the impact of Beijing’s technological ecosystem on student innovation. This methodology ensures a comprehensive understanding of how a Mechatronics Engineer is trained in China Beijing.</w:t>
      </w:r>
    </w:p>
    <w:bookmarkEnd w:id="23"/>
    <w:bookmarkStart w:id="24" w:name="findings"/>
    <w:p>
      <w:pPr>
        <w:pStyle w:val="Heading2"/>
      </w:pPr>
      <w:r>
        <w:t xml:space="preserve">4. Findings</w:t>
      </w:r>
    </w:p>
    <w:p>
      <w:pPr>
        <w:pStyle w:val="FirstParagraph"/>
      </w:pPr>
      <w:r>
        <w:t xml:space="preserve">The findings reveal that undergraduate programs in mechatronics engineering in Beijing emphasize hands-on experience and interdisciplinary learning. Students engage with advanced tools such as CAD software, robotics kits, and PLCs (Programmable Logic Controllers) to design systems for applications like automated assembly lines or smart agricultural machinery.</w:t>
      </w:r>
    </w:p>
    <w:p>
      <w:pPr>
        <w:pStyle w:val="BodyText"/>
      </w:pPr>
      <w:r>
        <w:t xml:space="preserve">Moreover, Beijing’s proximity to major industries allows students to collaborate with companies on real-world projects. For instance, a case study at Beihang University demonstrated how students developed a drone-based delivery system for urban logistics—a project aligned with Beijing’s push for smart city initiatives.</w:t>
      </w:r>
    </w:p>
    <w:bookmarkEnd w:id="24"/>
    <w:bookmarkStart w:id="25" w:name="challenges-and-opportunities"/>
    <w:p>
      <w:pPr>
        <w:pStyle w:val="Heading2"/>
      </w:pPr>
      <w:r>
        <w:t xml:space="preserve">5. Challenges and Opportunities</w:t>
      </w:r>
    </w:p>
    <w:p>
      <w:pPr>
        <w:pStyle w:val="FirstParagraph"/>
      </w:pPr>
      <w:r>
        <w:t xml:space="preserve">While the opportunities for Mechatronics Engineers in China Beijing are vast, challenges such as rapid technological obsolescence and competition from international firms persist. However, the government’s investment in initiatives like the "Made in China 2025" plan provides a supportive environment for innovation.</w:t>
      </w:r>
    </w:p>
    <w:p>
      <w:pPr>
        <w:pStyle w:val="BodyText"/>
      </w:pPr>
      <w:r>
        <w:t xml:space="preserve">Undergraduate programs must adapt to these dynamics by incorporating emerging technologies such as IoT (Internet of Things), AI, and machine learning into their curricula. This ensures graduates are equipped to address Beijing’s evolving engineering demands.</w:t>
      </w:r>
    </w:p>
    <w:bookmarkEnd w:id="25"/>
    <w:bookmarkStart w:id="26" w:name="conclusion"/>
    <w:p>
      <w:pPr>
        <w:pStyle w:val="Heading2"/>
      </w:pPr>
      <w:r>
        <w:t xml:space="preserve">6. Conclusion</w:t>
      </w:r>
    </w:p>
    <w:p>
      <w:pPr>
        <w:pStyle w:val="FirstParagraph"/>
      </w:pPr>
      <w:r>
        <w:t xml:space="preserve">This Undergraduate Thesis underscores the importance of a Mechatronics Engineer in driving technological progress in China Beijing. The interdisciplinary education provided by local universities, combined with the city’s vibrant industrial landscape, positions graduates to contribute meaningfully to fields such as robotics, automation, and sustainable engineering.</w:t>
      </w:r>
    </w:p>
    <w:p>
      <w:pPr>
        <w:pStyle w:val="BodyText"/>
      </w:pPr>
      <w:r>
        <w:t xml:space="preserve">As Beijing continues to grow as a global innovation center, the role of Mechatronics Engineers will become even more critical. This thesis serves as a foundation for further research into how academic programs can better align with industry needs in this dynamic region.</w:t>
      </w:r>
    </w:p>
    <w:bookmarkEnd w:id="26"/>
    <w:bookmarkStart w:id="27" w:name="references"/>
    <w:p>
      <w:pPr>
        <w:pStyle w:val="Heading2"/>
      </w:pPr>
      <w:r>
        <w:t xml:space="preserve">References</w:t>
      </w:r>
    </w:p>
    <w:p>
      <w:pPr>
        <w:numPr>
          <w:ilvl w:val="0"/>
          <w:numId w:val="1001"/>
        </w:numPr>
        <w:pStyle w:val="Compact"/>
      </w:pPr>
      <w:r>
        <w:t xml:space="preserve">Wang, L., et al. (2021). "Advances in Mechatronic Systems for Smart Manufacturing."</w:t>
      </w:r>
      <w:r>
        <w:t xml:space="preserve"> </w:t>
      </w:r>
      <w:r>
        <w:rPr>
          <w:iCs/>
          <w:i/>
        </w:rPr>
        <w:t xml:space="preserve">Journal of Engineering Education, China</w:t>
      </w:r>
      <w:r>
        <w:t xml:space="preserve">.</w:t>
      </w:r>
    </w:p>
    <w:p>
      <w:pPr>
        <w:numPr>
          <w:ilvl w:val="0"/>
          <w:numId w:val="1001"/>
        </w:numPr>
        <w:pStyle w:val="Compact"/>
      </w:pPr>
      <w:r>
        <w:t xml:space="preserve">"Made in China 2025: Policy Framework for Industrial Upgrading." Ministry of Industry and Information Technology, Beijing.</w:t>
      </w:r>
    </w:p>
    <w:bookmarkEnd w:id="27"/>
    <w:bookmarkStart w:id="28" w:name="appendix"/>
    <w:p>
      <w:pPr>
        <w:pStyle w:val="Heading2"/>
      </w:pPr>
      <w:r>
        <w:t xml:space="preserve">Appendix</w:t>
      </w:r>
    </w:p>
    <w:p>
      <w:pPr>
        <w:pStyle w:val="FirstParagraph"/>
      </w:pPr>
      <w:r>
        <w:rPr>
          <w:bCs/>
          <w:b/>
        </w:rPr>
        <w:t xml:space="preserve">Undergraduate Thesis Project Examples:</w:t>
      </w:r>
    </w:p>
    <w:p>
      <w:pPr>
        <w:numPr>
          <w:ilvl w:val="0"/>
          <w:numId w:val="1002"/>
        </w:numPr>
        <w:pStyle w:val="Compact"/>
      </w:pPr>
      <w:r>
        <w:t xml:space="preserve">Design of a Smart Agriculture Robot for Beijing’s Urban Farms.</w:t>
      </w:r>
    </w:p>
    <w:p>
      <w:pPr>
        <w:numPr>
          <w:ilvl w:val="0"/>
          <w:numId w:val="1002"/>
        </w:numPr>
        <w:pStyle w:val="Compact"/>
      </w:pPr>
      <w:r>
        <w:t xml:space="preserve">Automation of a Packaging Line Using Mechatronic Principles.</w:t>
      </w:r>
    </w:p>
    <w:p>
      <w:pPr>
        <w:numPr>
          <w:ilvl w:val="0"/>
          <w:numId w:val="1002"/>
        </w:numPr>
        <w:pStyle w:val="Compact"/>
      </w:pPr>
      <w:r>
        <w:t xml:space="preserve">Development of AI-Driven Prosthetic Limbs for Medical Applications in Beijing.</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China Beijing</dc:title>
  <dc:creator/>
  <dc:language>en</dc:language>
  <cp:keywords/>
  <dcterms:created xsi:type="dcterms:W3CDTF">2026-07-17T12:41:11Z</dcterms:created>
  <dcterms:modified xsi:type="dcterms:W3CDTF">2026-07-17T12:41:11Z</dcterms:modified>
</cp:coreProperties>
</file>

<file path=docProps/custom.xml><?xml version="1.0" encoding="utf-8"?>
<Properties xmlns="http://schemas.openxmlformats.org/officeDocument/2006/custom-properties" xmlns:vt="http://schemas.openxmlformats.org/officeDocument/2006/docPropsVTypes"/>
</file>