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aaef9dd3b5a5a5a3ad545ad1546671fa49b345a"/>
    <w:p>
      <w:pPr>
        <w:pStyle w:val="Heading1"/>
      </w:pPr>
      <w:r>
        <w:t xml:space="preserve">Undergraduate Thesis on the Role of a Mechatronics Engineer in France Lyon</w:t>
      </w:r>
    </w:p>
    <w:bookmarkStart w:id="20" w:name="introduction"/>
    <w:p>
      <w:pPr>
        <w:pStyle w:val="Heading2"/>
      </w:pPr>
      <w:r>
        <w:t xml:space="preserve">Introduction</w:t>
      </w:r>
    </w:p>
    <w:p>
      <w:pPr>
        <w:pStyle w:val="FirstParagraph"/>
      </w:pPr>
      <w:r>
        <w:t xml:space="preserve">This Undergraduate Thesis explores the academic and professional trajectory of a Mechatronics Engineer in the context of France Lyon, a city renowned for its advanced engineering ecosystem. As an interdisciplinary field combining mechanical engineering, electronics, and computer science, Mechatronics has gained prominence in modern industries. This document examines how the educational framework in Lyon equips students to become competitive Mechatronics Engineers while aligning with regional industrial demands.</w:t>
      </w:r>
    </w:p>
    <w:bookmarkEnd w:id="20"/>
    <w:bookmarkStart w:id="21" w:name="X5a72488a0748b79417b0d0a24674fa0ce35f57c"/>
    <w:p>
      <w:pPr>
        <w:pStyle w:val="Heading2"/>
      </w:pPr>
      <w:r>
        <w:t xml:space="preserve">Academic Foundations of a Mechatronics Engineer</w:t>
      </w:r>
    </w:p>
    <w:p>
      <w:pPr>
        <w:pStyle w:val="FirstParagraph"/>
      </w:pPr>
      <w:r>
        <w:t xml:space="preserve">The study of Mechatronics requires a robust understanding of core disciplines such as dynamics, control systems, robotics, and embedded programming. In France Lyon, universities like École Centrale de Lyon and INSA Lyon offer specialized programs that integrate these areas. For instance, the Bachelor’s program in Mechatronics at École Centrale de Lyon emphasizes hands-on projects involving automation systems and smart devices—a critical skill for future engineers in this field.</w:t>
      </w:r>
    </w:p>
    <w:p>
      <w:pPr>
        <w:pStyle w:val="BodyText"/>
      </w:pPr>
      <w:r>
        <w:t xml:space="preserve">Key courses include:</w:t>
      </w:r>
    </w:p>
    <w:p>
      <w:pPr>
        <w:numPr>
          <w:ilvl w:val="0"/>
          <w:numId w:val="1001"/>
        </w:numPr>
        <w:pStyle w:val="Compact"/>
      </w:pPr>
      <w:r>
        <w:t xml:space="preserve">Mechanical Design and CAD</w:t>
      </w:r>
    </w:p>
    <w:p>
      <w:pPr>
        <w:numPr>
          <w:ilvl w:val="0"/>
          <w:numId w:val="1001"/>
        </w:numPr>
        <w:pStyle w:val="Compact"/>
      </w:pPr>
      <w:r>
        <w:t xml:space="preserve">Electrical Circuits and Power Electronics</w:t>
      </w:r>
    </w:p>
    <w:p>
      <w:pPr>
        <w:numPr>
          <w:ilvl w:val="0"/>
          <w:numId w:val="1001"/>
        </w:numPr>
        <w:pStyle w:val="Compact"/>
      </w:pPr>
      <w:r>
        <w:t xml:space="preserve">Microcontroller Programming (Arduino, Raspberry Pi)</w:t>
      </w:r>
    </w:p>
    <w:p>
      <w:pPr>
        <w:numPr>
          <w:ilvl w:val="0"/>
          <w:numId w:val="1001"/>
        </w:numPr>
        <w:pStyle w:val="Compact"/>
      </w:pPr>
      <w:r>
        <w:t xml:space="preserve">Sensors and Actuators Integration</w:t>
      </w:r>
    </w:p>
    <w:p>
      <w:pPr>
        <w:pStyle w:val="FirstParagraph"/>
      </w:pPr>
      <w:r>
        <w:t xml:space="preserve">This curriculum ensures that graduates are prepared to address challenges in industrial automation, precision manufacturing, and sustainable technology development.</w:t>
      </w:r>
    </w:p>
    <w:bookmarkEnd w:id="21"/>
    <w:bookmarkStart w:id="22" w:name="lyon-a-hub-for-mechatronics-innovation"/>
    <w:p>
      <w:pPr>
        <w:pStyle w:val="Heading2"/>
      </w:pPr>
      <w:r>
        <w:t xml:space="preserve">Lyon: A Hub for Mechatronics Innovation</w:t>
      </w:r>
    </w:p>
    <w:p>
      <w:pPr>
        <w:pStyle w:val="FirstParagraph"/>
      </w:pPr>
      <w:r>
        <w:t xml:space="preserve">France Lyon is a strategic location for Mechatronics Engineers due to its concentration of industries such as automotive manufacturing (e.g., Renault, Michelin), aerospace (e.g., Safran), and robotics. The city’s proximity to the Rhône-Alpes region fosters collaboration between academic institutions and enterprises, creating opportunities for internships, research projects, and employment.</w:t>
      </w:r>
    </w:p>
    <w:p>
      <w:pPr>
        <w:pStyle w:val="BodyText"/>
      </w:pPr>
      <w:r>
        <w:t xml:space="preserve">Local initiatives like the "Lyon Technopole" initiative support innovation in mechatronics by promoting partnerships between universities and companies. Students in Lyon benefit from access to state-of-the-art labs equipped with CNC machines, 3D printers, and simulation software—essential tools for prototyping complex systems.</w:t>
      </w:r>
    </w:p>
    <w:bookmarkEnd w:id="22"/>
    <w:bookmarkStart w:id="23" w:name="X84dd7ced8ebb29fae8fbb383fa1bd8eebc7acd4"/>
    <w:p>
      <w:pPr>
        <w:pStyle w:val="Heading2"/>
      </w:pPr>
      <w:r>
        <w:t xml:space="preserve">Skills and Competencies for a Mechatronics Engineer</w:t>
      </w:r>
    </w:p>
    <w:p>
      <w:pPr>
        <w:pStyle w:val="FirstParagraph"/>
      </w:pPr>
      <w:r>
        <w:t xml:space="preserve">A successful Mechatronics Engineer must possess technical expertise alongside soft skills such as problem-solving, teamwork, and adaptability. In Lyon’s competitive job market, graduates are expected to demonstrate proficiency in:</w:t>
      </w:r>
    </w:p>
    <w:p>
      <w:pPr>
        <w:numPr>
          <w:ilvl w:val="0"/>
          <w:numId w:val="1002"/>
        </w:numPr>
        <w:pStyle w:val="Compact"/>
      </w:pPr>
      <w:r>
        <w:t xml:space="preserve">Designing and testing mechatronic systems using CAD software</w:t>
      </w:r>
    </w:p>
    <w:p>
      <w:pPr>
        <w:numPr>
          <w:ilvl w:val="0"/>
          <w:numId w:val="1002"/>
        </w:numPr>
        <w:pStyle w:val="Compact"/>
      </w:pPr>
      <w:r>
        <w:t xml:space="preserve">Implementing control algorithms for robotics applications</w:t>
      </w:r>
    </w:p>
    <w:p>
      <w:pPr>
        <w:numPr>
          <w:ilvl w:val="0"/>
          <w:numId w:val="1002"/>
        </w:numPr>
        <w:pStyle w:val="Compact"/>
      </w:pPr>
      <w:r>
        <w:t xml:space="preserve">Optimizing energy efficiency in industrial equipment</w:t>
      </w:r>
    </w:p>
    <w:p>
      <w:pPr>
        <w:numPr>
          <w:ilvl w:val="0"/>
          <w:numId w:val="1002"/>
        </w:numPr>
        <w:pStyle w:val="Compact"/>
      </w:pPr>
      <w:r>
        <w:t xml:space="preserve">Coding in Python, C++, or MATLAB for embedded systems</w:t>
      </w:r>
    </w:p>
    <w:p>
      <w:pPr>
        <w:pStyle w:val="FirstParagraph"/>
      </w:pPr>
      <w:r>
        <w:t xml:space="preserve">Additionally, fluency in English and awareness of European engineering standards are crucial, as Lyon is a gateway to international collaboration within the EU.</w:t>
      </w:r>
    </w:p>
    <w:bookmarkEnd w:id="23"/>
    <w:bookmarkStart w:id="24" w:name="X9c7a04487179a4cada94d0a6722d16296594b1c"/>
    <w:p>
      <w:pPr>
        <w:pStyle w:val="Heading2"/>
      </w:pPr>
      <w:r>
        <w:t xml:space="preserve">Case Study: Mechatronics in Lyon’s Automotive Industry</w:t>
      </w:r>
    </w:p>
    <w:p>
      <w:pPr>
        <w:pStyle w:val="FirstParagraph"/>
      </w:pPr>
      <w:r>
        <w:t xml:space="preserve">The automotive sector in France Lyon exemplifies the practical application of Mechatronics. Companies like Renault rely on advanced automation systems for vehicle assembly, where Mechatronics Engineers design robotic arms and conveyor belts with high precision. A case study of a 2023 project at INSA Lyon involved developing a self-adjusting suspension system using sensors and real-time data processing—a direct application of mechatronic principles.</w:t>
      </w:r>
    </w:p>
    <w:p>
      <w:pPr>
        <w:pStyle w:val="BodyText"/>
      </w:pPr>
      <w:r>
        <w:t xml:space="preserve">This example underscores how theoretical knowledge from the Undergraduate Thesis translates into tangible solutions for local industries, reinforcing the relevance of Mechatronics education in Lyon.</w:t>
      </w:r>
    </w:p>
    <w:bookmarkEnd w:id="24"/>
    <w:bookmarkStart w:id="25" w:name="challenges-and-opportunities"/>
    <w:p>
      <w:pPr>
        <w:pStyle w:val="Heading2"/>
      </w:pPr>
      <w:r>
        <w:t xml:space="preserve">Challenges and Opportunities</w:t>
      </w:r>
    </w:p>
    <w:p>
      <w:pPr>
        <w:pStyle w:val="FirstParagraph"/>
      </w:pPr>
      <w:r>
        <w:t xml:space="preserve">While Lyon offers a thriving environment for Mechatronics Engineers, challenges such as rapid technological advancements and global competition necessitate continuous learning. Students must stay updated on emerging trends like AI integration in robotics or sustainable mechatronic systems.</w:t>
      </w:r>
    </w:p>
    <w:p>
      <w:pPr>
        <w:pStyle w:val="BodyText"/>
      </w:pPr>
      <w:r>
        <w:t xml:space="preserve">Opportunities abound through internships at companies like Schneider Electric or startups specializing in IoT devices. Additionally, Lyon’s vibrant tech community provides platforms for networking and innovation, such as the annual "Lyon Robotics Week."</w:t>
      </w:r>
    </w:p>
    <w:bookmarkEnd w:id="25"/>
    <w:bookmarkStart w:id="26" w:name="conclusion"/>
    <w:p>
      <w:pPr>
        <w:pStyle w:val="Heading2"/>
      </w:pPr>
      <w:r>
        <w:t xml:space="preserve">Conclusion</w:t>
      </w:r>
    </w:p>
    <w:p>
      <w:pPr>
        <w:pStyle w:val="FirstParagraph"/>
      </w:pPr>
      <w:r>
        <w:t xml:space="preserve">In conclusion, the role of a Mechatronics Engineer in France Lyon is defined by its interdisciplinary nature and alignment with regional industrial needs. An Undergraduate Thesis on this subject not only highlights the academic rigor required but also emphasizes the practical applications that make Lyon a hub for innovation. Aspiring engineers in this field must embrace both technical mastery and adaptability to thrive in a dynamic global economy.</w:t>
      </w:r>
    </w:p>
    <w:p>
      <w:pPr>
        <w:pStyle w:val="BodyText"/>
      </w:pPr>
      <w:r>
        <w:t xml:space="preserve">This document serves as a foundation for students pursuing Mechatronics Engineering in Lyon, offering insights into their potential contributions to the city’s technological landscape and beyond.</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France Lyon</dc:title>
  <dc:creator/>
  <dc:language>en</dc:language>
  <cp:keywords/>
  <dcterms:created xsi:type="dcterms:W3CDTF">2026-07-18T21:00:50Z</dcterms:created>
  <dcterms:modified xsi:type="dcterms:W3CDTF">2026-07-18T21:00:50Z</dcterms:modified>
</cp:coreProperties>
</file>

<file path=docProps/custom.xml><?xml version="1.0" encoding="utf-8"?>
<Properties xmlns="http://schemas.openxmlformats.org/officeDocument/2006/custom-properties" xmlns:vt="http://schemas.openxmlformats.org/officeDocument/2006/docPropsVTypes"/>
</file>