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b1a329a1ab49884582b3f680429e8a9bd3baf73"/>
    <w:p>
      <w:pPr>
        <w:pStyle w:val="Heading1"/>
      </w:pPr>
      <w:r>
        <w:t xml:space="preserve">Undergraduate Thesis: Mechatronics Engineer in the Context of Industrial Innovation in Germany, Frankfurt</w:t>
      </w:r>
    </w:p>
    <w:bookmarkStart w:id="20" w:name="abstract"/>
    <w:p>
      <w:pPr>
        <w:pStyle w:val="Heading2"/>
      </w:pPr>
      <w:r>
        <w:t xml:space="preserve">Abstract</w:t>
      </w:r>
    </w:p>
    <w:p>
      <w:pPr>
        <w:pStyle w:val="FirstParagraph"/>
      </w:pPr>
      <w:r>
        <w:t xml:space="preserve">This Undergraduate Thesis explores the role of a Mechatronics Engineer within Germany’s advanced industrial landscape, with a specific focus on Frankfurt. As an interdisciplinary field combining mechanical engineering, electrical systems, and computer science, Mechatronics plays a pivotal role in modern manufacturing and automation. Germany’s commitment to Industry 4.0 and digital transformation has positioned cities like Frankfurt as hubs for technological innovation. This document analyzes the challenges and opportunities faced by Mechatronics Engineers in Frankfurt’s industrial sector, emphasizing the integration of smart technologies, sustainability practices, and cross-disciplinary collaboration.</w:t>
      </w:r>
    </w:p>
    <w:p>
      <w:pPr>
        <w:pStyle w:val="BodyText"/>
      </w:pPr>
      <w:r>
        <w:t xml:space="preserve">The thesis highlights case studies from Frankfurt’s automotive and logistics industries to illustrate how Mechatronics Engineers contribute to optimizing production processes. It also addresses educational pathways in Germany for aspiring Mechatronics Engineers, particularly those planning to work in Frankfurt. By examining current trends and future prospects, this document provides a comprehensive overview of the profession’s relevance in Germany’s evolving economy.</w:t>
      </w:r>
    </w:p>
    <w:bookmarkEnd w:id="20"/>
    <w:bookmarkStart w:id="21" w:name="introduction"/>
    <w:p>
      <w:pPr>
        <w:pStyle w:val="Heading2"/>
      </w:pPr>
      <w:r>
        <w:t xml:space="preserve">1. Introduction</w:t>
      </w:r>
    </w:p>
    <w:p>
      <w:pPr>
        <w:pStyle w:val="FirstParagraph"/>
      </w:pPr>
      <w:r>
        <w:t xml:space="preserve">The field of Mechatronics Engineering has gained significant traction globally due to its ability to merge mechanical, electrical, and software systems into cohesive solutions. In Germany, where engineering excellence is a national priority, Mechatronics Engineers are at the forefront of industrial innovation. Frankfurt, as one of Germany’s leading economic and technological centers, offers unique opportunities for professionals in this field.</w:t>
      </w:r>
    </w:p>
    <w:p>
      <w:pPr>
        <w:pStyle w:val="BodyText"/>
      </w:pPr>
      <w:r>
        <w:t xml:space="preserve">Germany’s Industry 4.0 initiative—a digital transformation strategy that integrates cyber-physical systems into manufacturing—has intensified demand for skilled Mechatronics Engineers. Frankfurt, home to major automotive companies like BMW and Daimler-Benz, as well as logistics giants such as Deutsche Bahn and DHL, serves as a critical testing ground for cutting-edge mechatronic applications. This thesis examines the specific roles of Mechatronics Engineers in these industries and the competencies required to thrive in Frankfurt’s dynamic environment.</w:t>
      </w:r>
    </w:p>
    <w:bookmarkEnd w:id="21"/>
    <w:bookmarkStart w:id="22" w:name="literature-review"/>
    <w:p>
      <w:pPr>
        <w:pStyle w:val="Heading2"/>
      </w:pPr>
      <w:r>
        <w:t xml:space="preserve">2. Literature Review</w:t>
      </w:r>
    </w:p>
    <w:p>
      <w:pPr>
        <w:pStyle w:val="FirstParagraph"/>
      </w:pPr>
      <w:r>
        <w:t xml:space="preserve">The concept of Mechatronics originated in Japan during the 1980s but has since evolved into a cornerstone of modern engineering education worldwide. In Germany, universities such as Technische Universität Darmstadt and Frankfurt University of Applied Sciences offer specialized Mechatronics Engineering programs that emphasize hands-on training and theoretical rigor. These programs align with Germany’s focus on precision manufacturing and digital integration.</w:t>
      </w:r>
    </w:p>
    <w:p>
      <w:pPr>
        <w:pStyle w:val="BodyText"/>
      </w:pPr>
      <w:r>
        <w:t xml:space="preserve">Recent studies highlight the growing importance of soft skills for Mechatronics Engineers, such as project management, communication, and adaptability to rapidly changing technologies. Additionally, research from the Fraunhofer Institute underscores the role of Mechatronics in sustainable engineering practices, particularly in reducing energy consumption and improving system efficiency.</w:t>
      </w:r>
    </w:p>
    <w:p>
      <w:pPr>
        <w:numPr>
          <w:ilvl w:val="0"/>
          <w:numId w:val="1001"/>
        </w:numPr>
        <w:pStyle w:val="Compact"/>
      </w:pPr>
      <w:r>
        <w:rPr>
          <w:bCs/>
          <w:b/>
        </w:rPr>
        <w:t xml:space="preserve">Key Trends:</w:t>
      </w:r>
      <w:r>
        <w:t xml:space="preserve"> </w:t>
      </w:r>
      <w:r>
        <w:t xml:space="preserve">Integration of AI-driven automation, IoT-enabled devices, and predictive maintenance systems.</w:t>
      </w:r>
    </w:p>
    <w:p>
      <w:pPr>
        <w:numPr>
          <w:ilvl w:val="0"/>
          <w:numId w:val="1001"/>
        </w:numPr>
        <w:pStyle w:val="Compact"/>
      </w:pPr>
      <w:r>
        <w:rPr>
          <w:bCs/>
          <w:b/>
        </w:rPr>
        <w:t xml:space="preserve">Educational Requirements:</w:t>
      </w:r>
      <w:r>
        <w:t xml:space="preserve"> </w:t>
      </w:r>
      <w:r>
        <w:t xml:space="preserve">Bachelor’s degrees with coursework in control systems, robotics, and embedded programming are essential for working in Frankfurt’s competitive market.</w:t>
      </w:r>
    </w:p>
    <w:bookmarkEnd w:id="22"/>
    <w:bookmarkStart w:id="23" w:name="X6c6a951c992686ce86f1a58d75ba42b7229b4f3"/>
    <w:p>
      <w:pPr>
        <w:pStyle w:val="Heading2"/>
      </w:pPr>
      <w:r>
        <w:t xml:space="preserve">3. Case Study: Mechatronics Engineering in Frankfurt’s Automotive Sector</w:t>
      </w:r>
    </w:p>
    <w:p>
      <w:pPr>
        <w:pStyle w:val="FirstParagraph"/>
      </w:pPr>
      <w:r>
        <w:t xml:space="preserve">Frankfurt is a global hub for the automotive industry, with companies like Mercedes-Benz and Volkswagen operating state-of-the-art production facilities. This case study analyzes how Mechatronics Engineers contribute to optimizing assembly lines and developing autonomous vehicle technologies.</w:t>
      </w:r>
    </w:p>
    <w:p>
      <w:pPr>
        <w:pStyle w:val="BodyText"/>
      </w:pPr>
      <w:r>
        <w:rPr>
          <w:bCs/>
          <w:b/>
        </w:rPr>
        <w:t xml:space="preserve">3.1 Automation in Production Lines</w:t>
      </w:r>
      <w:r>
        <w:br/>
      </w:r>
      <w:r>
        <w:t xml:space="preserve">Mechatronics Engineers at Frankfurt-based automotive plants implement robotic systems for precision tasks such as welding, painting, and quality control. These systems are designed using CAD software and programmed with PLCs (Programmable Logic Controllers) to ensure seamless operation.</w:t>
      </w:r>
    </w:p>
    <w:p>
      <w:pPr>
        <w:pStyle w:val="BodyText"/>
      </w:pPr>
      <w:r>
        <w:rPr>
          <w:bCs/>
          <w:b/>
        </w:rPr>
        <w:t xml:space="preserve">3.2 Integration of IoT and AI</w:t>
      </w:r>
      <w:r>
        <w:br/>
      </w:r>
      <w:r>
        <w:t xml:space="preserve">To align with Industry 4.0 goals, engineers in Frankfurt have deployed IoT sensors to monitor equipment performance in real time. Machine learning algorithms are used to predict maintenance needs, reducing downtime by up to 30% according to a recent report by the German Federal Ministry for Economic Affairs.</w:t>
      </w:r>
    </w:p>
    <w:p>
      <w:pPr>
        <w:pStyle w:val="BodyText"/>
      </w:pPr>
      <w:r>
        <w:rPr>
          <w:bCs/>
          <w:b/>
        </w:rPr>
        <w:t xml:space="preserve">3.3 Sustainability Initiatives</w:t>
      </w:r>
      <w:r>
        <w:br/>
      </w:r>
      <w:r>
        <w:t xml:space="preserve">Frankfurt’s automotive companies prioritize carbon neutrality, and Mechatronics Engineers play a critical role in designing energy-efficient systems. For example, electric vehicle battery management systems developed in Frankfurt use advanced mechatronic control strategies to maximize energy recovery during braking.</w:t>
      </w:r>
    </w:p>
    <w:bookmarkEnd w:id="23"/>
    <w:bookmarkStart w:id="24" w:name="X75ac6eacdc554dc6faa06e2ed38421c8caf866c"/>
    <w:p>
      <w:pPr>
        <w:pStyle w:val="Heading2"/>
      </w:pPr>
      <w:r>
        <w:t xml:space="preserve">4. Challenges and Opportunities for Mechatronics Engineers in Frankfurt</w:t>
      </w:r>
    </w:p>
    <w:p>
      <w:pPr>
        <w:pStyle w:val="FirstParagraph"/>
      </w:pPr>
      <w:r>
        <w:t xml:space="preserve">While Frankfurt offers abundant opportunities, Mechatronics Engineers must navigate challenges such as stringent regulatory standards and the need for continuous upskilling. The following sections outline key considerations:</w:t>
      </w:r>
    </w:p>
    <w:p>
      <w:pPr>
        <w:numPr>
          <w:ilvl w:val="0"/>
          <w:numId w:val="1002"/>
        </w:numPr>
        <w:pStyle w:val="Compact"/>
      </w:pPr>
      <w:r>
        <w:rPr>
          <w:bCs/>
          <w:b/>
        </w:rPr>
        <w:t xml:space="preserve">Regulatory Compliance:</w:t>
      </w:r>
      <w:r>
        <w:t xml:space="preserve"> </w:t>
      </w:r>
      <w:r>
        <w:t xml:space="preserve">German labor laws and safety regulations (e.g., ISO 13849) require engineers to design systems that meet rigorous quality benchmarks.</w:t>
      </w:r>
    </w:p>
    <w:p>
      <w:pPr>
        <w:numPr>
          <w:ilvl w:val="0"/>
          <w:numId w:val="1002"/>
        </w:numPr>
        <w:pStyle w:val="Compact"/>
      </w:pPr>
      <w:r>
        <w:rPr>
          <w:bCs/>
          <w:b/>
        </w:rPr>
        <w:t xml:space="preserve">Cross-Disciplinary Collaboration:</w:t>
      </w:r>
      <w:r>
        <w:t xml:space="preserve"> </w:t>
      </w:r>
      <w:r>
        <w:t xml:space="preserve">Successful projects often involve teamwork with mechanical, software, and electrical engineers, emphasizing the need for strong communication skills.</w:t>
      </w:r>
    </w:p>
    <w:p>
      <w:pPr>
        <w:numPr>
          <w:ilvl w:val="0"/>
          <w:numId w:val="1002"/>
        </w:numPr>
        <w:pStyle w:val="Compact"/>
      </w:pPr>
      <w:r>
        <w:rPr>
          <w:bCs/>
          <w:b/>
        </w:rPr>
        <w:t xml:space="preserve">Educational Pathways:</w:t>
      </w:r>
      <w:r>
        <w:t xml:space="preserve"> </w:t>
      </w:r>
      <w:r>
        <w:t xml:space="preserve">Aspiring Mechatronics Engineers in Germany should pursue degrees from institutions accredited by the German Engineering Association (VDI) to ensure recognition in Frankfurt’s job market.</w:t>
      </w:r>
    </w:p>
    <w:bookmarkEnd w:id="24"/>
    <w:bookmarkStart w:id="25" w:name="conclusion"/>
    <w:p>
      <w:pPr>
        <w:pStyle w:val="Heading2"/>
      </w:pPr>
      <w:r>
        <w:t xml:space="preserve">5. Conclusion</w:t>
      </w:r>
    </w:p>
    <w:p>
      <w:pPr>
        <w:pStyle w:val="FirstParagraph"/>
      </w:pPr>
      <w:r>
        <w:t xml:space="preserve">The role of a Mechatronics Engineer is indispensable to Germany’s industrial future, particularly in cities like Frankfurt where innovation and tradition converge. This Undergraduate Thesis demonstrates how the field integrates mechanical, electrical, and software engineering to drive efficiency, sustainability, and digital transformation in manufacturing.</w:t>
      </w:r>
    </w:p>
    <w:p>
      <w:pPr>
        <w:pStyle w:val="BodyText"/>
      </w:pPr>
      <w:r>
        <w:t xml:space="preserve">For students aspiring to become Mechatronics Engineers in Germany Frankfurt, a strong foundation in both technical skills and interdisciplinary collaboration is essential. As Industry 4.0 continues to evolve, the demand for professionals who can adapt to new technologies will only grow. By aligning education with industry needs and embracing Germany’s engineering ethos, future Mechatronics Engineers can contribute meaningfully to Frankfurt’s technological leadership.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Mechatronics Engineering for Industrial Applications in Germany, Frankfurt</dc:title>
  <dc:creator/>
  <dc:language>en</dc:language>
  <cp:keywords/>
  <dcterms:created xsi:type="dcterms:W3CDTF">2026-07-19T21:42:18Z</dcterms:created>
  <dcterms:modified xsi:type="dcterms:W3CDTF">2026-07-19T21:42:18Z</dcterms:modified>
</cp:coreProperties>
</file>

<file path=docProps/custom.xml><?xml version="1.0" encoding="utf-8"?>
<Properties xmlns="http://schemas.openxmlformats.org/officeDocument/2006/custom-properties" xmlns:vt="http://schemas.openxmlformats.org/officeDocument/2006/docPropsVTypes"/>
</file>