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Kyoto</w:t>
      </w:r>
      <w:r>
        <w:t xml:space="preserve"> </w:t>
      </w:r>
      <w:r>
        <w:t xml:space="preserve">–</w:t>
      </w:r>
      <w:r>
        <w:t xml:space="preserve"> </w:t>
      </w:r>
      <w:r>
        <w:t xml:space="preserve">Bridging</w:t>
      </w:r>
      <w:r>
        <w:t xml:space="preserve"> </w:t>
      </w:r>
      <w:r>
        <w:t xml:space="preserve">Innovation</w:t>
      </w:r>
      <w:r>
        <w:t xml:space="preserve"> </w:t>
      </w:r>
      <w:r>
        <w:t xml:space="preserve">and</w:t>
      </w:r>
      <w:r>
        <w:t xml:space="preserve"> </w:t>
      </w:r>
      <w:r>
        <w:t xml:space="preserve">Tradition</w:t>
      </w:r>
    </w:p>
    <w:p>
      <w:pPr>
        <w:pStyle w:val="FirstParagraph"/>
      </w:pPr>
      <w:r>
        <w:t xml:space="preserve">```html</w:t>
      </w:r>
    </w:p>
    <w:bookmarkStart w:id="28" w:name="X940f5991ca8f22cd69fc11cda9389fe1b048e76"/>
    <w:p>
      <w:pPr>
        <w:pStyle w:val="Heading1"/>
      </w:pPr>
      <w:r>
        <w:t xml:space="preserve">Undergraduate Thesis: Mechatronics Engineer in Japan Kyoto – Bridging Innovation and Tradition</w:t>
      </w:r>
    </w:p>
    <w:p>
      <w:pPr>
        <w:pStyle w:val="FirstParagraph"/>
      </w:pPr>
      <w:r>
        <w:t xml:space="preserve">This thesis explores the role of a Mechatronics Engineer within the context of Japan's Kyoto Prefecture, emphasizing the intersection of technological innovation, cultural heritage, and industrial needs. As a hub for advanced manufacturing, robotics research, and traditional craftsmanship in Japan, Kyoto presents unique challenges and opportunities for Mechatronics Engineers. This document outlines the academic framework required to prepare for such a career while addressing specific industry demands in this region.</w:t>
      </w:r>
    </w:p>
    <w:bookmarkStart w:id="20" w:name="introduction"/>
    <w:p>
      <w:pPr>
        <w:pStyle w:val="Heading2"/>
      </w:pPr>
      <w:r>
        <w:t xml:space="preserve">1. Introduction</w:t>
      </w:r>
    </w:p>
    <w:p>
      <w:pPr>
        <w:pStyle w:val="FirstParagraph"/>
      </w:pPr>
      <w:r>
        <w:t xml:space="preserve">The field of mechatronics combines mechanical engineering, electronics, and computer science to design intelligent systems that integrate hardware and software seamlessly. As Japan transitions toward Industry 4.0, the demand for Mechatronics Engineers who can adapt to both cutting-edge technology and traditional practices is growing. Kyoto, with its rich history of precision craftsmanship (e.g., Kyoto’s renowned Kyo ware pottery or traditional textile industries) and modern innovation centers like the Kyoto Institute of Technology, exemplifies this duality. This thesis aims to analyze how Mechatronics Engineers can contribute to Japan's technological evolution while respecting the cultural and industrial legacy of Kyoto.</w:t>
      </w:r>
    </w:p>
    <w:bookmarkEnd w:id="20"/>
    <w:bookmarkStart w:id="21" w:name="background-and-context"/>
    <w:p>
      <w:pPr>
        <w:pStyle w:val="Heading2"/>
      </w:pPr>
      <w:r>
        <w:t xml:space="preserve">2. Background and Context</w:t>
      </w:r>
    </w:p>
    <w:p>
      <w:pPr>
        <w:pStyle w:val="FirstParagraph"/>
      </w:pPr>
      <w:r>
        <w:t xml:space="preserve">Kyoto Prefecture is a vital region in Japan for both historical preservation and technological advancement. While known for its temples, shrines, and cultural festivals, it is also home to cutting-edge research institutions such as Kyoto University’s Graduate School of Engineering and companies like KYOCERA and Murata Manufacturing Co., Ltd. These entities drive innovation in robotics, automation, and IoT systems—core areas for Mechatronics Engineers.</w:t>
      </w:r>
    </w:p>
    <w:p>
      <w:pPr>
        <w:pStyle w:val="BodyText"/>
      </w:pPr>
      <w:r>
        <w:t xml:space="preserve">A Mechatronics Engineer in Japan must possess interdisciplinary skills to design systems that meet both technical specifications and societal needs. In Kyoto, this could involve integrating automated machinery into traditional industries or developing energy-efficient solutions for aging infrastructure. The role requires not only technical expertise but also an understanding of Japan’s unique regulatory environment and cultural values.</w:t>
      </w:r>
    </w:p>
    <w:bookmarkEnd w:id="21"/>
    <w:bookmarkStart w:id="22" w:name="challenges-and-opportunities-in-kyoto"/>
    <w:p>
      <w:pPr>
        <w:pStyle w:val="Heading2"/>
      </w:pPr>
      <w:r>
        <w:t xml:space="preserve">3. Challenges and Opportunities in Kyoto</w:t>
      </w:r>
    </w:p>
    <w:p>
      <w:pPr>
        <w:pStyle w:val="FirstParagraph"/>
      </w:pPr>
      <w:r>
        <w:t xml:space="preserve">Kyoto presents several challenges for Mechatronics Engineers. First, the region’s historical significance necessitates careful integration of modern technology with cultural preservation. For example, automating processes in traditional crafts without compromising their authenticity demands innovative problem-solving. Second, Japan’s aging population and labor shortages require engineers to design systems that enhance productivity in sectors like healthcare and agriculture.</w:t>
      </w:r>
    </w:p>
    <w:p>
      <w:pPr>
        <w:pStyle w:val="BodyText"/>
      </w:pPr>
      <w:r>
        <w:t xml:space="preserve">Opportunities abound, however. Kyoto is a leader in robotics research, with projects like humanoid robots for elderly care or precision agricultural equipment tailored to local needs. The city’s compact urban planning also offers unique opportunities for engineers working on smart transportation systems and IoT-enabled infrastructure.</w:t>
      </w:r>
    </w:p>
    <w:bookmarkEnd w:id="22"/>
    <w:bookmarkStart w:id="23" w:name="case-studies-mechatronics-in-action"/>
    <w:p>
      <w:pPr>
        <w:pStyle w:val="Heading2"/>
      </w:pPr>
      <w:r>
        <w:t xml:space="preserve">4. Case Studies: Mechatronics in Action</w:t>
      </w:r>
    </w:p>
    <w:p>
      <w:pPr>
        <w:pStyle w:val="FirstParagraph"/>
      </w:pPr>
      <w:r>
        <w:rPr>
          <w:bCs/>
          <w:b/>
        </w:rPr>
        <w:t xml:space="preserve">Case Study 1: Robotics in Kyoto’s Healthcare Sector</w:t>
      </w:r>
      <w:r>
        <w:br/>
      </w:r>
      <w:r>
        <w:t xml:space="preserve">Kyoto University Hospital has partnered with local tech firms to develop robotic systems for patient assistance, such as automated medication delivery and remote monitoring. Mechatronics Engineers play a critical role in designing these systems, ensuring they are both reliable and user-friendly for healthcare professionals.</w:t>
      </w:r>
    </w:p>
    <w:p>
      <w:pPr>
        <w:pStyle w:val="BodyText"/>
      </w:pPr>
      <w:r>
        <w:rPr>
          <w:bCs/>
          <w:b/>
        </w:rPr>
        <w:t xml:space="preserve">Case Study 2: Sustainable Manufacturing in Traditional Industries</w:t>
      </w:r>
      <w:r>
        <w:br/>
      </w:r>
      <w:r>
        <w:t xml:space="preserve">Kyoto’s traditional textile industry faces competition from mass-produced global markets. Mechatronics Engineers have collaborated with artisans to implement automated looms that maintain the quality of handwoven fabrics while increasing production efficiency. This project highlights the balance between tradition and innovation.</w:t>
      </w:r>
    </w:p>
    <w:bookmarkEnd w:id="23"/>
    <w:bookmarkStart w:id="24" w:name="X3ab43f430992d10b80f85d2925a4063e05cd2c7"/>
    <w:p>
      <w:pPr>
        <w:pStyle w:val="Heading2"/>
      </w:pPr>
      <w:r>
        <w:t xml:space="preserve">5. Educational Pathways for Mechatronics Engineers in Kyoto</w:t>
      </w:r>
    </w:p>
    <w:p>
      <w:pPr>
        <w:pStyle w:val="FirstParagraph"/>
      </w:pPr>
      <w:r>
        <w:t xml:space="preserve">Pursuing a career as a Mechatronics Engineer in Japan requires academic preparation tailored to local industry standards. Undergraduate programs in Japan emphasize foundational knowledge of mechanical systems, electronics, and programming languages like C++ or Python. For students aiming to work in Kyoto, specialized courses such as Japanese language proficiency (to navigate workplace communication) and cultural studies are recommended.</w:t>
      </w:r>
    </w:p>
    <w:p>
      <w:pPr>
        <w:pStyle w:val="BodyText"/>
      </w:pPr>
      <w:r>
        <w:t xml:space="preserve">Institutions like the Kyoto Institute of Technology offer curricula aligned with industry needs, including hands-on projects involving robotics and automation. Internships at local companies or research labs provide students with practical experience and networking opportunities crucial for securing employment post-graduation.</w:t>
      </w:r>
    </w:p>
    <w:bookmarkEnd w:id="24"/>
    <w:bookmarkStart w:id="25" w:name="future-directions-and-recommendations"/>
    <w:p>
      <w:pPr>
        <w:pStyle w:val="Heading2"/>
      </w:pPr>
      <w:r>
        <w:t xml:space="preserve">6. Future Directions and Recommendations</w:t>
      </w:r>
    </w:p>
    <w:p>
      <w:pPr>
        <w:pStyle w:val="FirstParagraph"/>
      </w:pPr>
      <w:r>
        <w:t xml:space="preserve">To thrive as a Mechatronics Engineer in Kyoto, graduates should focus on three areas: (1) mastering interdisciplinary skills in AI and machine learning, (2) understanding Japanese business culture to collaborate effectively with local teams, and (3) engaging with Kyoto’s community of innovators through events like the Kyoto Robot Show or tech meetups. Future research could explore the ethical implications of automation in culturally significant industries or methods to enhance human-robot interaction in non-industrial settings.</w:t>
      </w:r>
    </w:p>
    <w:bookmarkEnd w:id="25"/>
    <w:bookmarkStart w:id="26" w:name="conclusion"/>
    <w:p>
      <w:pPr>
        <w:pStyle w:val="Heading2"/>
      </w:pPr>
      <w:r>
        <w:t xml:space="preserve">7. Conclusion</w:t>
      </w:r>
    </w:p>
    <w:p>
      <w:pPr>
        <w:pStyle w:val="FirstParagraph"/>
      </w:pPr>
      <w:r>
        <w:t xml:space="preserve">In conclusion, Japan Kyoto offers a unique environment for Mechatronics Engineers to bridge technological progress with cultural heritage. By leveraging the region’s academic institutions, industrial partnerships, and historical context, graduates can contribute meaningfully to Japan’s Fourth Industrial Revolution while preserving its traditions. This thesis underscores the importance of interdisciplinary education and cultural awareness in preparing future engineers for dynamic challenges in Kyoto and beyond.</w:t>
      </w:r>
    </w:p>
    <w:bookmarkEnd w:id="26"/>
    <w:bookmarkStart w:id="27" w:name="references"/>
    <w:p>
      <w:pPr>
        <w:pStyle w:val="Heading2"/>
      </w:pPr>
      <w:r>
        <w:t xml:space="preserve">References</w:t>
      </w:r>
    </w:p>
    <w:p>
      <w:pPr>
        <w:numPr>
          <w:ilvl w:val="0"/>
          <w:numId w:val="1001"/>
        </w:numPr>
        <w:pStyle w:val="Compact"/>
      </w:pPr>
      <w:r>
        <w:t xml:space="preserve">Kyoto Institute of Technology. (2023). Mechatronics Engineering Program Overview.</w:t>
      </w:r>
    </w:p>
    <w:p>
      <w:pPr>
        <w:numPr>
          <w:ilvl w:val="0"/>
          <w:numId w:val="1001"/>
        </w:numPr>
        <w:pStyle w:val="Compact"/>
      </w:pPr>
      <w:r>
        <w:t xml:space="preserve">Kyoto University Graduate School of Engineering. (2023). Robotics Research Initiatives in Healthcare.</w:t>
      </w:r>
    </w:p>
    <w:p>
      <w:pPr>
        <w:numPr>
          <w:ilvl w:val="0"/>
          <w:numId w:val="1001"/>
        </w:numPr>
        <w:pStyle w:val="Compact"/>
      </w:pPr>
      <w:r>
        <w:t xml:space="preserve">Murata Manufacturing Co., Ltd. (2023). Innovation in Electronics for Smart Cities.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Japan Kyoto – Bridging Innovation and Tradition</dc:title>
  <dc:creator/>
  <dc:language>en</dc:language>
  <cp:keywords/>
  <dcterms:created xsi:type="dcterms:W3CDTF">2026-07-20T19:32:50Z</dcterms:created>
  <dcterms:modified xsi:type="dcterms:W3CDTF">2026-07-20T19:32:50Z</dcterms:modified>
</cp:coreProperties>
</file>

<file path=docProps/custom.xml><?xml version="1.0" encoding="utf-8"?>
<Properties xmlns="http://schemas.openxmlformats.org/officeDocument/2006/custom-properties" xmlns:vt="http://schemas.openxmlformats.org/officeDocument/2006/docPropsVTypes"/>
</file>