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9" w:name="undergraduate-thesis"/>
    <w:p>
      <w:pPr>
        <w:pStyle w:val="Heading1"/>
      </w:pPr>
      <w:r>
        <w:t xml:space="preserve">Undergraduate Thesis</w:t>
      </w:r>
    </w:p>
    <w:p>
      <w:pPr>
        <w:pStyle w:val="FirstParagraph"/>
      </w:pPr>
      <w:r>
        <w:rPr>
          <w:iCs/>
          <w:i/>
          <w:bCs/>
          <w:b/>
        </w:rPr>
        <w:t xml:space="preserve">Bachelor of Engineering in Mechatronics, Faculty of Engineering, King Mongkut’s Institute of Technology Ladkrabang</w:t>
      </w:r>
    </w:p>
    <w:p>
      <w:pPr>
        <w:pStyle w:val="BodyText"/>
      </w:pPr>
      <w:r>
        <w:rPr>
          <w:bCs/>
          <w:b/>
        </w:rPr>
        <w:t xml:space="preserve">Title: The Role and Development Prospects of a Mechatronics Engineer in the Industrial Landscape of Thailand Bangkok</w:t>
      </w:r>
    </w:p>
    <w:bookmarkStart w:id="20" w:name="abstract"/>
    <w:p>
      <w:pPr>
        <w:pStyle w:val="Heading2"/>
      </w:pPr>
      <w:r>
        <w:t xml:space="preserve">Abstract</w:t>
      </w:r>
    </w:p>
    <w:p>
      <w:pPr>
        <w:pStyle w:val="FirstParagraph"/>
      </w:pPr>
      <w:r>
        <w:t xml:space="preserve">This Undergraduate Thesis explores the evolving role of a Mechatronics Engineer in the context of Thailand Bangkok, a city at the forefront of industrial innovation and technological integration. As a multidisciplinary field combining mechanical engineering, electrical engineering, and computer science, mechatronics is critical to addressing modern challenges in automation, robotics, and smart systems. This document analyzes how Mechatronics Engineers contribute to Bangkok’s manufacturing sector (particularly automotive assembly lines), electronics industries (e.g., semiconductor production), and emerging technologies like IoT-based smart cities. The study highlights the skills required for success as a Mechatronics Engineer in Thailand Bangkok, including cross-disciplinary expertise, adaptability to local regulations, and collaboration with Thai manufacturers. By examining case studies of mechatronic systems in use within Bangkok’s industries, this thesis provides insights into future trends and educational pathways that align with Thailand’s national innovation goals.</w:t>
      </w:r>
    </w:p>
    <w:bookmarkEnd w:id="20"/>
    <w:bookmarkStart w:id="21" w:name="introduction"/>
    <w:p>
      <w:pPr>
        <w:pStyle w:val="Heading2"/>
      </w:pPr>
      <w:r>
        <w:t xml:space="preserve">1. Introduction</w:t>
      </w:r>
    </w:p>
    <w:p>
      <w:pPr>
        <w:pStyle w:val="FirstParagraph"/>
      </w:pPr>
      <w:r>
        <w:t xml:space="preserve">The rapid industrialization of Thailand Bangkok has positioned the city as a regional hub for advanced manufacturing and technological development. As a Mechatronics Engineer in this environment, one must navigate the convergence of mechanical systems, automation, and digital technologies to meet the demands of high-tech industries. The term “Mechatronics Engineer” refers to professionals who integrate hardware and software solutions to design, develop, and optimize automated systems. In Thailand Bangkok, where industries such as automotive production (e.g., Toyota’s plant in Chachoengsao) and electronics manufacturing (e.g., Foxconn factories) thrive, Mechatronics Engineers play a pivotal role in ensuring efficiency, safety, and innovation.</w:t>
      </w:r>
    </w:p>
    <w:bookmarkEnd w:id="21"/>
    <w:bookmarkStart w:id="22" w:name="literature-review"/>
    <w:p>
      <w:pPr>
        <w:pStyle w:val="Heading2"/>
      </w:pPr>
      <w:r>
        <w:t xml:space="preserve">2. Literature Review</w:t>
      </w:r>
    </w:p>
    <w:p>
      <w:pPr>
        <w:pStyle w:val="FirstParagraph"/>
      </w:pPr>
      <w:r>
        <w:t xml:space="preserve">Mechatronics has evolved from a niche discipline into a cornerstone of modern engineering. In Thailand Bangkok, this field is increasingly intertwined with the country’s push for Industry 4.0 adoption under the “Thailand 4.0” initiative. Studies by the National Science and Technology Development Agency (NSTDA) emphasize that Mechatronics Engineers are essential for developing smart factories, autonomous robots, and AI-integrated systems in urban centers like Bangkok.</w:t>
      </w:r>
    </w:p>
    <w:p>
      <w:pPr>
        <w:pStyle w:val="BodyText"/>
      </w:pPr>
      <w:r>
        <w:t xml:space="preserve">Local research highlights challenges such as the need for Mechatronics Engineers to understand Thai-specific industrial standards (e.g., safety protocols in high-density manufacturing zones) and to collaborate with local stakeholders, including small-to-medium enterprises (SMEs) that dominate Bangkok’s industrial landscape. Additionally, academic programs in Thailand, such as those at Chulalongkorn University or Mahidol University, are increasingly incorporating courses on mechatronic systems tailored to the Thai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secondary data analysis to evaluate the role of Mechatronics Engineers in Thailand Bangkok. Key methodologies include:</w:t>
      </w:r>
    </w:p>
    <w:p>
      <w:pPr>
        <w:numPr>
          <w:ilvl w:val="0"/>
          <w:numId w:val="1001"/>
        </w:numPr>
        <w:pStyle w:val="Compact"/>
      </w:pPr>
      <w:r>
        <w:rPr>
          <w:bCs/>
          <w:b/>
        </w:rPr>
        <w:t xml:space="preserve">CASE STUDY ANALYSIS</w:t>
      </w:r>
      <w:r>
        <w:t xml:space="preserve">: Examination of mechatronic systems in use at Thai factories (e.g., automated conveyor belts in electronics assembly lines).</w:t>
      </w:r>
    </w:p>
    <w:p>
      <w:pPr>
        <w:numPr>
          <w:ilvl w:val="0"/>
          <w:numId w:val="1001"/>
        </w:numPr>
        <w:pStyle w:val="Compact"/>
      </w:pPr>
      <w:r>
        <w:rPr>
          <w:bCs/>
          <w:b/>
        </w:rPr>
        <w:t xml:space="preserve">LITERATURE REVIEW</w:t>
      </w:r>
      <w:r>
        <w:t xml:space="preserve">: Synthesis of academic and industry reports on mechatronics education and practice in Thailand.</w:t>
      </w:r>
    </w:p>
    <w:p>
      <w:pPr>
        <w:numPr>
          <w:ilvl w:val="0"/>
          <w:numId w:val="1001"/>
        </w:numPr>
        <w:pStyle w:val="Compact"/>
      </w:pPr>
      <w:r>
        <w:rPr>
          <w:bCs/>
          <w:b/>
        </w:rPr>
        <w:t xml:space="preserve">SURVEY DATA</w:t>
      </w:r>
      <w:r>
        <w:t xml:space="preserve">: Insights from interviews with Mechatronics Engineers working in Bangkok’s industrial zones.</w:t>
      </w:r>
    </w:p>
    <w:bookmarkEnd w:id="23"/>
    <w:bookmarkStart w:id="24" w:name="X37278a733e9122e75fe3505120862a6bdfbad00"/>
    <w:p>
      <w:pPr>
        <w:pStyle w:val="Heading2"/>
      </w:pPr>
      <w:r>
        <w:t xml:space="preserve">4. Case Study: Mechatronic Applications in Bangkok’s Automotive Industry</w:t>
      </w:r>
    </w:p>
    <w:p>
      <w:pPr>
        <w:pStyle w:val="FirstParagraph"/>
      </w:pPr>
      <w:r>
        <w:t xml:space="preserve">Bangkok’s automotive sector, represented by companies like Toyota and Ford, relies heavily on mechatronic systems for assembly line automation. For instance, robotic arms equipped with vision systems (a hallmark of mechatronics) are used to assemble car components with precision. Mechatronics Engineers in this sector must ensure compatibility between Thai-manufactured parts and global automation standards while adapting to local labor practices and cost constraints.</w:t>
      </w:r>
    </w:p>
    <w:bookmarkEnd w:id="24"/>
    <w:bookmarkStart w:id="25" w:name="Xbd413188d6b715eb1c67b6ea273d24701fe119c"/>
    <w:p>
      <w:pPr>
        <w:pStyle w:val="Heading2"/>
      </w:pPr>
      <w:r>
        <w:t xml:space="preserve">5. Skills and Competencies for a Mechatronics Engineer in Thailand Bangkok</w:t>
      </w:r>
    </w:p>
    <w:p>
      <w:pPr>
        <w:pStyle w:val="FirstParagraph"/>
      </w:pPr>
      <w:r>
        <w:t xml:space="preserve">A successful Mechatronics Engineer in Thailand Bangkok must possess:</w:t>
      </w:r>
    </w:p>
    <w:p>
      <w:pPr>
        <w:numPr>
          <w:ilvl w:val="0"/>
          <w:numId w:val="1002"/>
        </w:numPr>
        <w:pStyle w:val="Compact"/>
      </w:pPr>
      <w:r>
        <w:rPr>
          <w:bCs/>
          <w:b/>
        </w:rPr>
        <w:t xml:space="preserve">CROSS-DISCIPLINARY KNOWLEDGE</w:t>
      </w:r>
      <w:r>
        <w:t xml:space="preserve">: Proficiency in mechanical design, electrical circuits, and programming (e.g., PLCs and Python).</w:t>
      </w:r>
    </w:p>
    <w:p>
      <w:pPr>
        <w:numPr>
          <w:ilvl w:val="0"/>
          <w:numId w:val="1002"/>
        </w:numPr>
        <w:pStyle w:val="Compact"/>
      </w:pPr>
      <w:r>
        <w:rPr>
          <w:bCs/>
          <w:b/>
        </w:rPr>
        <w:t xml:space="preserve">CULTURAL AWARENESS</w:t>
      </w:r>
      <w:r>
        <w:t xml:space="preserve">: Understanding of Thai workplace dynamics and industry regulations.</w:t>
      </w:r>
    </w:p>
    <w:p>
      <w:pPr>
        <w:numPr>
          <w:ilvl w:val="0"/>
          <w:numId w:val="1002"/>
        </w:numPr>
        <w:pStyle w:val="Compact"/>
      </w:pPr>
      <w:r>
        <w:rPr>
          <w:bCs/>
          <w:b/>
        </w:rPr>
        <w:t xml:space="preserve">LIFE-LONG LEARNING</w:t>
      </w:r>
      <w:r>
        <w:t xml:space="preserve">: Adaptability to emerging technologies like AI-driven automation or IoT-enabled smart factories.</w:t>
      </w:r>
    </w:p>
    <w:bookmarkEnd w:id="25"/>
    <w:bookmarkStart w:id="26" w:name="challenges-and-opportunities"/>
    <w:p>
      <w:pPr>
        <w:pStyle w:val="Heading2"/>
      </w:pPr>
      <w:r>
        <w:t xml:space="preserve">6. Challenges and Opportunities</w:t>
      </w:r>
    </w:p>
    <w:p>
      <w:pPr>
        <w:pStyle w:val="FirstParagraph"/>
      </w:pPr>
      <w:r>
        <w:t xml:space="preserve">In Thailand Bangkok, Mechatronics Engineers face challenges such as limited funding for R&amp;D in SMEs and a shortage of skilled labor. However, opportunities abound due to government incentives for Industry 4.0 projects and the growing demand for automation in sectors like e-commerce logistics (e.g., Grab’s delivery systems) and healthcare robotics.</w:t>
      </w:r>
    </w:p>
    <w:bookmarkEnd w:id="26"/>
    <w:bookmarkStart w:id="27" w:name="conclusion"/>
    <w:p>
      <w:pPr>
        <w:pStyle w:val="Heading2"/>
      </w:pPr>
      <w:r>
        <w:t xml:space="preserve">7. Conclusion</w:t>
      </w:r>
    </w:p>
    <w:p>
      <w:pPr>
        <w:pStyle w:val="FirstParagraph"/>
      </w:pPr>
      <w:r>
        <w:t xml:space="preserve">This Undergraduate Thesis underscores the critical role of a Mechatronics Engineer in shaping Thailand Bangkok’s industrial future. As the city continues to embrace technological innovation, Mechatronics Engineers will be at the forefront of developing solutions that align with both global standards and local needs. For students pursuing this field, understanding Bangkok’s unique industrial ecosystem is essential for contributing meaningfully to Thailand’s vision of becoming a regional technology leader.</w:t>
      </w:r>
    </w:p>
    <w:bookmarkEnd w:id="27"/>
    <w:bookmarkStart w:id="28" w:name="references"/>
    <w:p>
      <w:pPr>
        <w:pStyle w:val="Heading2"/>
      </w:pPr>
      <w:r>
        <w:t xml:space="preserve">References</w:t>
      </w:r>
    </w:p>
    <w:p>
      <w:pPr>
        <w:pStyle w:val="FirstParagraph"/>
      </w:pPr>
      <w:r>
        <w:t xml:space="preserve">National Science and Technology Development Agency (NSTDA). (2023). *Industry 4.0 in Thailand: Challenges and Opportunities*. Bangkok, Thailand.</w:t>
      </w:r>
      <w:r>
        <w:br/>
      </w:r>
      <w:r>
        <w:t xml:space="preserve">King Mongkut’s Institute of Technology Ladkrabang. (2023). *Mechatronics Engineering Curriculum Overview*.</w:t>
      </w:r>
      <w:r>
        <w:br/>
      </w:r>
      <w:r>
        <w:t xml:space="preserve">Chulalongkorn University Faculty of Engineering. (2023). *Smart Manufacturing Trends in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Thailand Bangkok</dc:title>
  <dc:creator/>
  <dc:language>en</dc:language>
  <cp:keywords/>
  <dcterms:created xsi:type="dcterms:W3CDTF">2026-07-22T08:47:49Z</dcterms:created>
  <dcterms:modified xsi:type="dcterms:W3CDTF">2026-07-22T08:47:49Z</dcterms:modified>
</cp:coreProperties>
</file>

<file path=docProps/custom.xml><?xml version="1.0" encoding="utf-8"?>
<Properties xmlns="http://schemas.openxmlformats.org/officeDocument/2006/custom-properties" xmlns:vt="http://schemas.openxmlformats.org/officeDocument/2006/docPropsVTypes"/>
</file>