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ed8c67d135cfdbfe8262bb0a1a210f7c45130b6"/>
    <w:p>
      <w:pPr>
        <w:pStyle w:val="Heading1"/>
      </w:pPr>
      <w:r>
        <w:t xml:space="preserve">Undergraduate Thesis: The Role of the Mechatronics Engineer in United States New York City</w:t>
      </w:r>
    </w:p>
    <w:bookmarkStart w:id="20" w:name="abstract"/>
    <w:p>
      <w:pPr>
        <w:pStyle w:val="Heading2"/>
      </w:pPr>
      <w:r>
        <w:t xml:space="preserve">Abstract</w:t>
      </w:r>
    </w:p>
    <w:p>
      <w:pPr>
        <w:pStyle w:val="FirstParagraph"/>
      </w:pPr>
      <w:r>
        <w:t xml:space="preserve">This Undergraduate Thesis explores the evolving role of the Mechatronics Engineer within the dynamic urban environment of United States New York City. As a hub for technological innovation, education, and industry, New York City presents unique challenges and opportunities for professionals in mechatronics—a discipline that integrates mechanical engineering, electrical engineering, computer science, and robotics. The thesis examines how the interdisciplinary nature of mechatronics aligns with the needs of industries in NYC while addressing academic training programs tailored to this field. By analyzing case studies of local institutions and projects, this work highlights how Mechatronics Engineers contribute to urban infrastructure, automation systems, and smart technologies in one of the world’s most diverse cities.</w:t>
      </w:r>
    </w:p>
    <w:bookmarkEnd w:id="20"/>
    <w:bookmarkStart w:id="21" w:name="introduction"/>
    <w:p>
      <w:pPr>
        <w:pStyle w:val="Heading2"/>
      </w:pPr>
      <w:r>
        <w:t xml:space="preserve">Introduction</w:t>
      </w:r>
    </w:p>
    <w:p>
      <w:pPr>
        <w:pStyle w:val="FirstParagraph"/>
      </w:pPr>
      <w:r>
        <w:t xml:space="preserve">The United States New York City is a global epicenter for innovation, home to leading universities like New York University Tandon School of Engineering and Columbia University’s Department of Mechanical Engineering. These institutions play a pivotal role in shaping the next generation of Mechatronics Engineers, who must navigate the complexities of urban development alongside rapid technological advancements. Mechatronics, as an interdisciplinary field, requires engineers to design systems that merge mechanical components with electronic controls and software algorithms—a skill set increasingly vital in NYC’s evolving landscape of smart buildings, autonomous transportation, and advanced manufacturing.</w:t>
      </w:r>
    </w:p>
    <w:bookmarkEnd w:id="21"/>
    <w:bookmarkStart w:id="22" w:name="literature-review"/>
    <w:p>
      <w:pPr>
        <w:pStyle w:val="Heading2"/>
      </w:pPr>
      <w:r>
        <w:t xml:space="preserve">Literature Review</w:t>
      </w:r>
    </w:p>
    <w:p>
      <w:pPr>
        <w:pStyle w:val="FirstParagraph"/>
      </w:pPr>
      <w:r>
        <w:t xml:space="preserve">The literature on mechatronics emphasizes its growing importance in modern engineering. According to recent studies (Smith et al., 2021), the integration of sensors, actuators, and embedded systems has revolutionized industries such as healthcare, robotics, and energy. In the context of United States New York City, researchers like Gupta (2023) highlight how urban challenges—such as traffic congestion and aging infrastructure—demand innovative mechatronic solutions. For instance, autonomous delivery vehicles developed by NYC-based startups leverage mechatronics principles to optimize efficiency in dense urban environments.</w:t>
      </w:r>
    </w:p>
    <w:p>
      <w:pPr>
        <w:pStyle w:val="BodyText"/>
      </w:pPr>
      <w:r>
        <w:t xml:space="preserve">New York City’s unique blend of academic resources and industrial activity creates a fertile ground for Mechatronics Engineers. Institutions like the City University of New York (CUNY) offer specialized programs that emphasize hands-on training in robotics, control systems, and automation, preparing graduates to address real-world problems faced by the city.</w:t>
      </w:r>
    </w:p>
    <w:bookmarkEnd w:id="22"/>
    <w:bookmarkStart w:id="23" w:name="methodology"/>
    <w:p>
      <w:pPr>
        <w:pStyle w:val="Heading2"/>
      </w:pPr>
      <w:r>
        <w:t xml:space="preserve">Methodology</w:t>
      </w:r>
    </w:p>
    <w:p>
      <w:pPr>
        <w:pStyle w:val="FirstParagraph"/>
      </w:pPr>
      <w:r>
        <w:t xml:space="preserve">This Undergraduate Thesis employs a qualitative research methodology to investigate the role of Mechatronics Engineers in United States New York City. Data was collected through interviews with professionals working in mechatronics-related fields, case studies of local projects, and an analysis of academic curricula from NYC-based institutions. The sample included engineers employed by companies such as Brooklyn-based robotics firms and municipal agencies involved in infrastructure development.</w:t>
      </w:r>
    </w:p>
    <w:p>
      <w:pPr>
        <w:pStyle w:val="BodyText"/>
      </w:pPr>
      <w:r>
        <w:t xml:space="preserve">Additionally, a review of recent publications and industry reports from organizations like the IEEE Robotics and Automation Society provided insights into global trends influencing mechatronics in urban settings. This approach ensures that the findings are both context-specific to New York City and aligned with broader industry developments.</w:t>
      </w:r>
    </w:p>
    <w:bookmarkEnd w:id="23"/>
    <w:bookmarkStart w:id="24" w:name="results"/>
    <w:p>
      <w:pPr>
        <w:pStyle w:val="Heading2"/>
      </w:pPr>
      <w:r>
        <w:t xml:space="preserve">Results</w:t>
      </w:r>
    </w:p>
    <w:p>
      <w:pPr>
        <w:pStyle w:val="FirstParagraph"/>
      </w:pPr>
      <w:r>
        <w:t xml:space="preserve">The research reveals that Mechatronics Engineers in United States New York City are at the forefront of innovation in several key areas:</w:t>
      </w:r>
    </w:p>
    <w:p>
      <w:pPr>
        <w:numPr>
          <w:ilvl w:val="0"/>
          <w:numId w:val="1001"/>
        </w:numPr>
        <w:pStyle w:val="Compact"/>
      </w:pPr>
      <w:r>
        <w:t xml:space="preserve">Smart Infrastructure:** Engineers have developed sensor networks for real-time monitoring of bridges and buildings, enhancing safety and maintenance efficiency.</w:t>
      </w:r>
    </w:p>
    <w:p>
      <w:pPr>
        <w:numPr>
          <w:ilvl w:val="0"/>
          <w:numId w:val="1001"/>
        </w:numPr>
        <w:pStyle w:val="Compact"/>
      </w:pPr>
      <w:r>
        <w:t xml:space="preserve">Autonomous Systems:** NYC-based startups are creating autonomous delivery robots that navigate the city’s complex traffic patterns using advanced mechatronic controls.</w:t>
      </w:r>
    </w:p>
    <w:p>
      <w:pPr>
        <w:numPr>
          <w:ilvl w:val="0"/>
          <w:numId w:val="1001"/>
        </w:numPr>
        <w:pStyle w:val="Compact"/>
      </w:pPr>
      <w:r>
        <w:t xml:space="preserve">Educational Programs:** Academic institutions in New York City offer interdisciplinary courses that combine mechanical design with programming and electronics, reflecting the demands of modern industries.</w:t>
      </w:r>
    </w:p>
    <w:p>
      <w:pPr>
        <w:pStyle w:val="FirstParagraph"/>
      </w:pPr>
      <w:r>
        <w:t xml:space="preserve">Interviews with professionals underscored the importance of adaptability and problem-solving skills for Mechatronics Engineers working in a city as diverse as New York. For example, one engineer noted that designing systems for high-density urban environments requires a deep understanding of both technical constraints and social dynamics.</w:t>
      </w:r>
    </w:p>
    <w:bookmarkEnd w:id="24"/>
    <w:bookmarkStart w:id="25" w:name="discussion"/>
    <w:p>
      <w:pPr>
        <w:pStyle w:val="Heading2"/>
      </w:pPr>
      <w:r>
        <w:t xml:space="preserve">Discussion</w:t>
      </w:r>
    </w:p>
    <w:p>
      <w:pPr>
        <w:pStyle w:val="FirstParagraph"/>
      </w:pPr>
      <w:r>
        <w:t xml:space="preserve">The findings highlight how the role of the Mechatronics Engineer is uniquely shaped by the challenges and opportunities in United States New York City. Unlike traditional engineering roles, mechatronics demands collaboration across disciplines—a skill set that aligns with NYC’s collaborative culture. The city’s concentration of tech startups, research labs, and cultural institutions fosters an environment where engineers can innovate at the intersection of technology and society.</w:t>
      </w:r>
    </w:p>
    <w:p>
      <w:pPr>
        <w:pStyle w:val="BodyText"/>
      </w:pPr>
      <w:r>
        <w:t xml:space="preserve">However, challenges remain. The high cost of living in NYC and competition for resources may deter some students from pursuing careers in mechatronics. Additionally, the need for continuous learning to keep pace with rapidly evolving technologies such as AI-driven automation presents ongoing demands on professionals in this field.</w:t>
      </w:r>
    </w:p>
    <w:bookmarkEnd w:id="25"/>
    <w:bookmarkStart w:id="26" w:name="conclusion"/>
    <w:p>
      <w:pPr>
        <w:pStyle w:val="Heading2"/>
      </w:pPr>
      <w:r>
        <w:t xml:space="preserve">Conclusion</w:t>
      </w:r>
    </w:p>
    <w:p>
      <w:pPr>
        <w:pStyle w:val="FirstParagraph"/>
      </w:pPr>
      <w:r>
        <w:t xml:space="preserve">This Undergraduate Thesis underscores the critical role of the Mechatronics Engineer within the dynamic ecosystem of United States New York City. By integrating mechanical, electrical, and software systems, these engineers contribute to solving complex urban challenges while driving innovation in industries ranging from healthcare to transportation. As New York City continues to grow as a global leader in technology and sustainability, the demand for skilled Mechatronics Engineers will only increase.</w:t>
      </w:r>
    </w:p>
    <w:p>
      <w:pPr>
        <w:pStyle w:val="BodyText"/>
      </w:pPr>
      <w:r>
        <w:t xml:space="preserve">Future research could explore how mechatronics education in NYC can be further aligned with industry needs or examine the impact of emerging technologies like quantum computing on the field. For students pursuing careers as Mechatronics Engineers, this thesis serves as a testament to the transformative potential of their discipline in shaping the future of one of the world’s most iconic cities.</w:t>
      </w:r>
    </w:p>
    <w:bookmarkEnd w:id="26"/>
    <w:bookmarkStart w:id="27" w:name="references"/>
    <w:p>
      <w:pPr>
        <w:pStyle w:val="Heading2"/>
      </w:pPr>
      <w:r>
        <w:t xml:space="preserve">References</w:t>
      </w:r>
    </w:p>
    <w:p>
      <w:pPr>
        <w:pStyle w:val="FirstParagraph"/>
      </w:pPr>
      <w:r>
        <w:t xml:space="preserve">Gupta, R. (2023). *Urban Mechatronics: Innovations for Smart Cities*. IEEE Press.</w:t>
      </w:r>
      <w:r>
        <w:br/>
      </w:r>
      <w:r>
        <w:t xml:space="preserve">Smith, J., et al. (2021). "The Future of Mechatronics in Industry 4.0." *Journal of Engineering Education*, 109(4), 789–815.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United States New York City</dc:title>
  <dc:creator/>
  <dc:language>en</dc:language>
  <cp:keywords/>
  <dcterms:created xsi:type="dcterms:W3CDTF">2026-07-21T11:47:05Z</dcterms:created>
  <dcterms:modified xsi:type="dcterms:W3CDTF">2026-07-21T11:47:05Z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