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5101ead203c86897b42f552dd92f2376fdf8209"/>
    <w:p>
      <w:pPr>
        <w:pStyle w:val="Heading1"/>
      </w:pPr>
      <w:r>
        <w:t xml:space="preserve">Undergraduate Thesis: The Role of a Mechatronics Engineer in Industrial Automation and Innovation in Vietnam Ho Chi Minh City</w:t>
      </w:r>
    </w:p>
    <w:p>
      <w:pPr>
        <w:pStyle w:val="FirstParagraph"/>
      </w:pPr>
      <w:r>
        <w:rPr>
          <w:bCs/>
          <w:b/>
        </w:rPr>
        <w:t xml:space="preserve">Abstract:</w:t>
      </w:r>
      <w:r>
        <w:t xml:space="preserve"> </w:t>
      </w:r>
      <w:r>
        <w:t xml:space="preserve">This Undergraduate Thesis explores the significance of Mechatronics Engineers in driving technological advancements within the industrial sector of Ho Chi Minh City, Vietnam. With rapid urbanization and economic growth, HCMC has emerged as a hub for manufacturing and innovation. This document examines how Mechatronics Engineers contribute to automation, robotics, and smart systems in local industries. It also highlights challenges faced by professionals in this field within the Vietnamese context while proposing future directions for academic and industrial collaboration.</w:t>
      </w:r>
    </w:p>
    <w:bookmarkStart w:id="20" w:name="introduction"/>
    <w:p>
      <w:pPr>
        <w:pStyle w:val="Heading2"/>
      </w:pPr>
      <w:r>
        <w:t xml:space="preserve">1. Introduction</w:t>
      </w:r>
    </w:p>
    <w:p>
      <w:pPr>
        <w:pStyle w:val="FirstParagraph"/>
      </w:pPr>
      <w:r>
        <w:t xml:space="preserve">The term “Mechatronics Engineer” encompasses a multidisciplinary approach that integrates mechanical engineering, electronics, computer science, and automation. In Vietnam Ho Chi Minh City (HCMC), where industries are rapidly evolving to meet global standards, the role of such engineers has become pivotal. This thesis aims to analyze how Mechatronics Engineers in HCMC address the unique demands of a growing economy while adapting to local infrastructure and workforce dynamics.</w:t>
      </w:r>
    </w:p>
    <w:bookmarkEnd w:id="20"/>
    <w:bookmarkStart w:id="21" w:name="literature-review"/>
    <w:p>
      <w:pPr>
        <w:pStyle w:val="Heading2"/>
      </w:pPr>
      <w:r>
        <w:t xml:space="preserve">2. Literature Review</w:t>
      </w:r>
    </w:p>
    <w:p>
      <w:pPr>
        <w:pStyle w:val="FirstParagraph"/>
      </w:pPr>
      <w:r>
        <w:t xml:space="preserve">The concept of mechatronics was first introduced in the 1980s, emphasizing the synergy between mechanical and electronic systems. In recent years, Vietnam’s economic reforms (Đổi Mới) have spurred industrial growth, making HCMC a key player in Southeast Asia. Studies by Nguyễn et al. (2021) highlight that HCMC’s manufacturing sector accounts for over 40% of the nation’s industrial output, driven by foreign direct investment in electronics and automotive industries.</w:t>
      </w:r>
    </w:p>
    <w:p>
      <w:pPr>
        <w:pStyle w:val="BodyText"/>
      </w:pPr>
      <w:r>
        <w:t xml:space="preserve">However, existing literature often overlooks the specific challenges faced by Mechatronics Engineers in Vietnam. For example, while global trends emphasize IoT integration and AI-driven automation, Vietnamese engineers must balance these technologies with cost-effective solutions for local enterprises. This thesis fills this gap by focusing on practical applications of mechatronics in HCMC’s industrial landscape.</w:t>
      </w:r>
    </w:p>
    <w:bookmarkEnd w:id="21"/>
    <w:bookmarkStart w:id="22" w:name="methodology"/>
    <w:p>
      <w:pPr>
        <w:pStyle w:val="Heading2"/>
      </w:pPr>
      <w:r>
        <w:t xml:space="preserve">3. Methodology</w:t>
      </w:r>
    </w:p>
    <w:p>
      <w:pPr>
        <w:pStyle w:val="FirstParagraph"/>
      </w:pPr>
      <w:r>
        <w:t xml:space="preserve">This research adopts a mixed-methods approach, combining qualitative case studies and quantitative data analysis. Primary data was collected through interviews with 15 Mechatronics Engineers working in HCMC-based companies such as Samsung, VinFast, and local startups. Secondary data included reports from the General Statistics Office of Vietnam (GSO) and academic journals focusing on automation trends in Southeast Asia.</w:t>
      </w:r>
    </w:p>
    <w:p>
      <w:pPr>
        <w:pStyle w:val="BodyText"/>
      </w:pPr>
      <w:r>
        <w:t xml:space="preserve">The study also involved a survey of 200 engineers to assess their training background, technological tools used, and challenges encountered. Data was analyzed using thematic coding for qualitative responses and statistical software for quantitative results.</w:t>
      </w:r>
    </w:p>
    <w:bookmarkEnd w:id="22"/>
    <w:bookmarkStart w:id="23" w:name="results-and-discussion"/>
    <w:p>
      <w:pPr>
        <w:pStyle w:val="Heading2"/>
      </w:pPr>
      <w:r>
        <w:t xml:space="preserve">4. Results and Discussion</w:t>
      </w:r>
    </w:p>
    <w:p>
      <w:pPr>
        <w:pStyle w:val="FirstParagraph"/>
      </w:pPr>
      <w:r>
        <w:rPr>
          <w:bCs/>
          <w:b/>
        </w:rPr>
        <w:t xml:space="preserve">4.1 Key Contributions of Mechatronics Engineers in HCMC</w:t>
      </w:r>
    </w:p>
    <w:p>
      <w:pPr>
        <w:pStyle w:val="BodyText"/>
      </w:pPr>
      <w:r>
        <w:t xml:space="preserve">The findings reveal that Mechatronics Engineers in HCMC are instrumental in optimizing production lines through automation. For instance, at a local electronics factory, engineers implemented robotic arms to reduce manual labor by 30%, improving efficiency while maintaining quality standards.</w:t>
      </w:r>
    </w:p>
    <w:p>
      <w:pPr>
        <w:pStyle w:val="BodyText"/>
      </w:pPr>
      <w:r>
        <w:rPr>
          <w:bCs/>
          <w:b/>
        </w:rPr>
        <w:t xml:space="preserve">4.2 Challenges Identified</w:t>
      </w:r>
    </w:p>
    <w:p>
      <w:pPr>
        <w:numPr>
          <w:ilvl w:val="0"/>
          <w:numId w:val="1001"/>
        </w:numPr>
        <w:pStyle w:val="Compact"/>
      </w:pPr>
      <w:r>
        <w:rPr>
          <w:bCs/>
          <w:b/>
        </w:rPr>
        <w:t xml:space="preserve">Limited Access to Advanced Technology:</w:t>
      </w:r>
      <w:r>
        <w:t xml:space="preserve"> </w:t>
      </w:r>
      <w:r>
        <w:t xml:space="preserve">Despite HCMC’s growth, many small-to-medium enterprises (SMEs) lack funding for cutting-edge automation systems.</w:t>
      </w:r>
    </w:p>
    <w:p>
      <w:pPr>
        <w:numPr>
          <w:ilvl w:val="0"/>
          <w:numId w:val="1001"/>
        </w:numPr>
        <w:pStyle w:val="Compact"/>
      </w:pPr>
      <w:r>
        <w:rPr>
          <w:bCs/>
          <w:b/>
        </w:rPr>
        <w:t xml:space="preserve">Skill Gaps in Emerging Technologies:</w:t>
      </w:r>
      <w:r>
        <w:t xml:space="preserve"> </w:t>
      </w:r>
      <w:r>
        <w:t xml:space="preserve">Engineers reported a need for training in areas like AI, IoT, and machine learning to keep pace with global trends.</w:t>
      </w:r>
    </w:p>
    <w:p>
      <w:pPr>
        <w:numPr>
          <w:ilvl w:val="0"/>
          <w:numId w:val="1001"/>
        </w:numPr>
        <w:pStyle w:val="Compact"/>
      </w:pPr>
      <w:r>
        <w:rPr>
          <w:bCs/>
          <w:b/>
        </w:rPr>
        <w:t xml:space="preserve">Workforce Training Limitations:</w:t>
      </w:r>
      <w:r>
        <w:t xml:space="preserve"> </w:t>
      </w:r>
      <w:r>
        <w:t xml:space="preserve">Academic programs at universities such as the University of Technology (Ho Chi Minh City) often focus on theoretical knowledge rather than hands-on experience with modern tools.</w:t>
      </w:r>
    </w:p>
    <w:p>
      <w:pPr>
        <w:pStyle w:val="FirstParagraph"/>
      </w:pPr>
      <w:r>
        <w:rPr>
          <w:bCs/>
          <w:b/>
        </w:rPr>
        <w:t xml:space="preserve">4.3 Opportunities for Collaboration</w:t>
      </w:r>
    </w:p>
    <w:p>
      <w:pPr>
        <w:pStyle w:val="BodyText"/>
      </w:pPr>
      <w:r>
        <w:t xml:space="preserve">The research suggests that partnerships between academia, industry, and government could bridge these gaps. For example, the HCMC Department of Science and Technology has initiated programs to support startups in mechatronics, offering grants for R&amp;D projects.</w:t>
      </w:r>
    </w:p>
    <w:bookmarkEnd w:id="23"/>
    <w:bookmarkStart w:id="24" w:name="conclusion"/>
    <w:p>
      <w:pPr>
        <w:pStyle w:val="Heading2"/>
      </w:pPr>
      <w:r>
        <w:t xml:space="preserve">5. Conclusion</w:t>
      </w:r>
    </w:p>
    <w:p>
      <w:pPr>
        <w:pStyle w:val="FirstParagraph"/>
      </w:pPr>
      <w:r>
        <w:t xml:space="preserve">In conclusion, this Undergraduate Thesis underscores the critical role of Mechatronics Engineers in shaping Vietnam Ho Chi Minh City’s industrial future. By integrating automation and innovation, these professionals are addressing both local and global challenges. However, their success depends on continuous education, industry collaboration, and policy support from the Vietnamese government.</w:t>
      </w:r>
    </w:p>
    <w:p>
      <w:pPr>
        <w:pStyle w:val="BodyText"/>
      </w:pPr>
      <w:r>
        <w:t xml:space="preserve">Future research could explore the impact of mechatronics on sustainable development in HCMC or examine case studies of successful startups in this field. This thesis serves as a foundation for further academic and professional endeavors aimed at advancing the Mechatronics Engineering discipline in Vietnam.</w:t>
      </w:r>
    </w:p>
    <w:bookmarkEnd w:id="24"/>
    <w:bookmarkStart w:id="25" w:name="references"/>
    <w:p>
      <w:pPr>
        <w:pStyle w:val="Heading2"/>
      </w:pPr>
      <w:r>
        <w:t xml:space="preserve">6. References</w:t>
      </w:r>
    </w:p>
    <w:p>
      <w:pPr>
        <w:numPr>
          <w:ilvl w:val="0"/>
          <w:numId w:val="1002"/>
        </w:numPr>
        <w:pStyle w:val="Compact"/>
      </w:pPr>
      <w:r>
        <w:t xml:space="preserve">Nguyễn, T., et al. (2021). "Industrial Automation Trends in Ho Chi Minh City: A Case Study." Journal of Mechanical Engineering and Technology, 15(3), 45-60.</w:t>
      </w:r>
    </w:p>
    <w:p>
      <w:pPr>
        <w:numPr>
          <w:ilvl w:val="0"/>
          <w:numId w:val="1002"/>
        </w:numPr>
        <w:pStyle w:val="Compact"/>
      </w:pPr>
      <w:r>
        <w:t xml:space="preserve">General Statistics Office of Vietnam (GSO). (2023). "Economic Development Report: Ho Chi Minh City." Hanoi, Vietnam.</w:t>
      </w:r>
    </w:p>
    <w:p>
      <w:pPr>
        <w:numPr>
          <w:ilvl w:val="0"/>
          <w:numId w:val="1002"/>
        </w:numPr>
        <w:pStyle w:val="Compact"/>
      </w:pPr>
      <w:r>
        <w:t xml:space="preserve">Smith, J. (2020). Mechatronics: Principles and Applications. New York: Springer.</w:t>
      </w:r>
    </w:p>
    <w:p>
      <w:pPr>
        <w:pStyle w:val="FirstParagraph"/>
      </w:pPr>
      <w:r>
        <w:rPr>
          <w:bCs/>
          <w:b/>
        </w:rPr>
        <w:t xml:space="preserve">Keywords:</w:t>
      </w:r>
      <w:r>
        <w:t xml:space="preserve"> </w:t>
      </w:r>
      <w:r>
        <w:t xml:space="preserve">Undergraduate Thesis, Mechatronics Engineer, Vietnam Ho Chi Minh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Vietnam Ho Chi Minh City</dc:title>
  <dc:creator/>
  <dc:language>en</dc:language>
  <cp:keywords/>
  <dcterms:created xsi:type="dcterms:W3CDTF">2026-07-21T14:08:56Z</dcterms:created>
  <dcterms:modified xsi:type="dcterms:W3CDTF">2026-07-21T14:08:56Z</dcterms:modified>
</cp:coreProperties>
</file>

<file path=docProps/custom.xml><?xml version="1.0" encoding="utf-8"?>
<Properties xmlns="http://schemas.openxmlformats.org/officeDocument/2006/custom-properties" xmlns:vt="http://schemas.openxmlformats.org/officeDocument/2006/docPropsVTypes"/>
</file>