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Medical</w:t>
      </w:r>
      <w:r>
        <w:t xml:space="preserve"> </w:t>
      </w:r>
      <w:r>
        <w:t xml:space="preserve">Researcher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9f61b6f67f09376052e518bf7a610104120ef58"/>
    <w:p>
      <w:pPr>
        <w:pStyle w:val="Heading1"/>
      </w:pPr>
      <w:r>
        <w:t xml:space="preserve">Undergraduate Thesis: The Role of a Medical Researcher in Addressing Public Health Challenges in DR Congo, Kinshasa</w:t>
      </w:r>
    </w:p>
    <w:bookmarkStart w:id="20" w:name="abstract"/>
    <w:p>
      <w:pPr>
        <w:pStyle w:val="Heading2"/>
      </w:pPr>
      <w:r>
        <w:t xml:space="preserve">Abstract</w:t>
      </w:r>
    </w:p>
    <w:p>
      <w:pPr>
        <w:pStyle w:val="FirstParagraph"/>
      </w:pPr>
      <w:r>
        <w:t xml:space="preserve">This Undergraduate Thesis explores the critical role of Medical Researchers in mitigating public health crises within the Democratic Republic of the Congo (DRC), with a specific focus on Kinshasa. Given the unique socio-economic and epidemiological challenges faced by DR Congo Kinshasa, this study highlights how Medical Researchers contribute to disease surveillance, community health education, and policy formulation. The research underscores the importance of localized medical innovation and collaboration between local institutions and international partners to combat prevalent diseases such as malaria, Ebola, cholera, and HIV/AIDS. Through an analysis of existing literature and case studies from Kinshasa-based research initiatives, this thesis argues that the integration of Medical Researcher expertise is indispensable for sustainable health development in the region.</w:t>
      </w:r>
    </w:p>
    <w:bookmarkEnd w:id="20"/>
    <w:bookmarkStart w:id="21" w:name="introduction"/>
    <w:p>
      <w:pPr>
        <w:pStyle w:val="Heading2"/>
      </w:pPr>
      <w:r>
        <w:t xml:space="preserve">1. Introduction</w:t>
      </w:r>
    </w:p>
    <w:p>
      <w:pPr>
        <w:pStyle w:val="FirstParagraph"/>
      </w:pPr>
      <w:r>
        <w:t xml:space="preserve">The Democratic Republic of Congo (DRC) remains one of the most vulnerable countries in Sub-Saharan Africa due to its complex socio-political landscape and limited healthcare infrastructure. Kinshasa, as the capital city, serves as both a hub for medical research and a microcosm of the broader health challenges confronting DR Congo. The role of a Medical Researcher in this context is not merely academic; it is deeply intertwined with addressing urgent public health needs. This thesis examines how Medical Researchers in Kinshasa navigate resource constraints, cultural barriers, and political instability to advance healthcare solutions tailored to local populations.</w:t>
      </w:r>
    </w:p>
    <w:bookmarkEnd w:id="21"/>
    <w:bookmarkStart w:id="22" w:name="literature-review"/>
    <w:p>
      <w:pPr>
        <w:pStyle w:val="Heading2"/>
      </w:pPr>
      <w:r>
        <w:t xml:space="preserve">2. Literature Review</w:t>
      </w:r>
    </w:p>
    <w:p>
      <w:pPr>
        <w:pStyle w:val="FirstParagraph"/>
      </w:pPr>
      <w:r>
        <w:t xml:space="preserve">Medical Researchers in DR Congo have historically focused on infectious diseases due to their high prevalence and impact on public health. Studies by the World Health Organization (WHO) highlight that malaria accounts for 17% of maternal deaths in the DRC, with Kinshasa experiencing a disproportionate burden compared to rural provinces. Additionally, outbreaks of Ebola and cholera in recent years have underscored the need for rapid diagnostic tools and community-based interventions. Medical Researchers in Kinshasa have collaborated with institutions such as the Institute of Tropical Medicine (ITM) in Antwerp and the National Institute for Biomedical Research (INRB) to develop locally relevant solutions, including low-cost diagnostic kits and mobile health clinics.</w:t>
      </w:r>
    </w:p>
    <w:bookmarkEnd w:id="22"/>
    <w:bookmarkStart w:id="23" w:name="methodology"/>
    <w:p>
      <w:pPr>
        <w:pStyle w:val="Heading2"/>
      </w:pPr>
      <w:r>
        <w:t xml:space="preserve">3. Methodology</w:t>
      </w:r>
    </w:p>
    <w:p>
      <w:pPr>
        <w:pStyle w:val="FirstParagraph"/>
      </w:pPr>
      <w:r>
        <w:t xml:space="preserve">This thesis employs a qualitative research design, utilizing case studies of Medical Researcher initiatives in Kinshasa between 2015 and 2023. Data was collected from peer-reviewed journals, reports by international health organizations, and interviews with three Medical Researchers based in Kinshasa. The analysis focuses on the methodologies employed to address specific health challenges, including community engagement strategies, data collection techniques, and partnerships with local NGOs. This approach ensures that the findings are context-specific and aligned with the realities of DR Congo Kinshasa.</w:t>
      </w:r>
    </w:p>
    <w:bookmarkEnd w:id="23"/>
    <w:bookmarkStart w:id="24" w:name="X68c36d47ddbd3c1da2bcccc097f4f1267aebc4d"/>
    <w:p>
      <w:pPr>
        <w:pStyle w:val="Heading2"/>
      </w:pPr>
      <w:r>
        <w:t xml:space="preserve">4. Key Contributions of Medical Researchers in Kinshasa</w:t>
      </w:r>
    </w:p>
    <w:p>
      <w:pPr>
        <w:pStyle w:val="FirstParagraph"/>
      </w:pPr>
      <w:r>
        <w:rPr>
          <w:bCs/>
          <w:b/>
        </w:rPr>
        <w:t xml:space="preserve">4.1 Disease Surveillance and Outbreak Response</w:t>
      </w:r>
      <w:r>
        <w:br/>
      </w:r>
      <w:r>
        <w:t xml:space="preserve">Medical Researchers in Kinshasa have played a pivotal role in strengthening disease surveillance systems. For example, the 2018 Ebola outbreak in eastern DRC demonstrated the importance of rapid response teams led by local researchers who adapted WHO protocols to fit regional needs.</w:t>
      </w:r>
    </w:p>
    <w:p>
      <w:pPr>
        <w:pStyle w:val="BodyText"/>
      </w:pPr>
      <w:r>
        <w:rPr>
          <w:bCs/>
          <w:b/>
        </w:rPr>
        <w:t xml:space="preserve">4.2 Innovation in Healthcare Delivery</w:t>
      </w:r>
      <w:r>
        <w:br/>
      </w:r>
      <w:r>
        <w:t xml:space="preserve">Limited access to healthcare services in Kinshasa has driven Medical Researchers to develop innovative solutions, such as mobile clinics equipped with point-of-care diagnostic tools and telemedicine platforms that connect rural patients with urban specialists.</w:t>
      </w:r>
    </w:p>
    <w:p>
      <w:pPr>
        <w:pStyle w:val="BodyText"/>
      </w:pPr>
      <w:r>
        <w:rPr>
          <w:bCs/>
          <w:b/>
        </w:rPr>
        <w:t xml:space="preserve">4.3 Community Health Education</w:t>
      </w:r>
      <w:r>
        <w:br/>
      </w:r>
      <w:r>
        <w:t xml:space="preserve">Cultural sensitivity is a cornerstone of Medical Researcher work in Kinshasa. Researchers have partnered with traditional healers and community leaders to disseminate information about HIV prevention, maternal health, and hygiene practices, significantly improving health outcomes.</w:t>
      </w:r>
    </w:p>
    <w:bookmarkEnd w:id="24"/>
    <w:bookmarkStart w:id="25" w:name="X7d0ad9437bb26baee22c2b729bc3907be51f126"/>
    <w:p>
      <w:pPr>
        <w:pStyle w:val="Heading2"/>
      </w:pPr>
      <w:r>
        <w:t xml:space="preserve">5. Challenges Faced by Medical Researchers in DR Congo Kinshasa</w:t>
      </w:r>
    </w:p>
    <w:p>
      <w:pPr>
        <w:pStyle w:val="FirstParagraph"/>
      </w:pPr>
      <w:r>
        <w:rPr>
          <w:bCs/>
          <w:b/>
        </w:rPr>
        <w:t xml:space="preserve">5.1 Resource Limitations</w:t>
      </w:r>
      <w:r>
        <w:br/>
      </w:r>
      <w:r>
        <w:t xml:space="preserve">Despite their contributions, Medical Researchers in Kinshasa often operate with minimal funding and outdated equipment, which hampers the scalability of their interventions.</w:t>
      </w:r>
    </w:p>
    <w:p>
      <w:pPr>
        <w:pStyle w:val="BodyText"/>
      </w:pPr>
      <w:r>
        <w:rPr>
          <w:bCs/>
          <w:b/>
        </w:rPr>
        <w:t xml:space="preserve">5.2 Political and Logistical Barriers</w:t>
      </w:r>
      <w:r>
        <w:br/>
      </w:r>
      <w:r>
        <w:t xml:space="preserve">Political instability and poor infrastructure in DR Congo create logistical challenges for fieldwork, particularly in rural areas surrounding Kinshasa. Researchers must frequently navigate bureaucratic hurdles to secure permits for data collection and sample analysis.</w:t>
      </w:r>
    </w:p>
    <w:p>
      <w:pPr>
        <w:pStyle w:val="BodyText"/>
      </w:pPr>
      <w:r>
        <w:rPr>
          <w:bCs/>
          <w:b/>
        </w:rPr>
        <w:t xml:space="preserve">5.3 Brain Drain</w:t>
      </w:r>
      <w:r>
        <w:br/>
      </w:r>
      <w:r>
        <w:t xml:space="preserve">A significant portion of trained Medical Researchers leave DR Congo for better opportunities abroad, exacerbating the shortage of local expertise. This exodus undermines the sustainability of health research initiatives in Kinshasa.</w:t>
      </w:r>
    </w:p>
    <w:bookmarkEnd w:id="25"/>
    <w:bookmarkStart w:id="26" w:name="X9abe9247e1822d93ceb22ee3107dcb9ae9aecdc"/>
    <w:p>
      <w:pPr>
        <w:pStyle w:val="Heading2"/>
      </w:pPr>
      <w:r>
        <w:t xml:space="preserve">6. Recommendations for Strengthening Medical Research in Kinshasa</w:t>
      </w:r>
    </w:p>
    <w:p>
      <w:pPr>
        <w:numPr>
          <w:ilvl w:val="0"/>
          <w:numId w:val="1001"/>
        </w:numPr>
        <w:pStyle w:val="Compact"/>
      </w:pPr>
      <w:r>
        <w:rPr>
          <w:bCs/>
          <w:b/>
        </w:rPr>
        <w:t xml:space="preserve">Increased Funding and Institutional Support:</w:t>
      </w:r>
      <w:r>
        <w:t xml:space="preserve"> </w:t>
      </w:r>
      <w:r>
        <w:t xml:space="preserve">The government and international donors should prioritize funding for medical research institutions in Kinshasa to ensure access to modern technologies and training programs.</w:t>
      </w:r>
    </w:p>
    <w:p>
      <w:pPr>
        <w:numPr>
          <w:ilvl w:val="0"/>
          <w:numId w:val="1001"/>
        </w:numPr>
        <w:pStyle w:val="Compact"/>
      </w:pPr>
      <w:r>
        <w:rPr>
          <w:bCs/>
          <w:b/>
        </w:rPr>
        <w:t xml:space="preserve">Cross-Border Collaboration:</w:t>
      </w:r>
      <w:r>
        <w:t xml:space="preserve"> </w:t>
      </w:r>
      <w:r>
        <w:t xml:space="preserve">Strengthening partnerships between Kinshasa-based researchers and global health organizations can facilitate knowledge exchange and resource sharing.</w:t>
      </w:r>
    </w:p>
    <w:p>
      <w:pPr>
        <w:numPr>
          <w:ilvl w:val="0"/>
          <w:numId w:val="1001"/>
        </w:numPr>
        <w:pStyle w:val="Compact"/>
      </w:pPr>
      <w:r>
        <w:rPr>
          <w:bCs/>
          <w:b/>
        </w:rPr>
        <w:t xml:space="preserve">Community-Centric Research Models:</w:t>
      </w:r>
      <w:r>
        <w:t xml:space="preserve"> </w:t>
      </w:r>
      <w:r>
        <w:t xml:space="preserve">Encouraging participatory research methods that involve local communities in problem-solving can enhance the relevance and impact of medical research outcomes.</w:t>
      </w:r>
    </w:p>
    <w:bookmarkEnd w:id="26"/>
    <w:bookmarkStart w:id="27" w:name="conclusion"/>
    <w:p>
      <w:pPr>
        <w:pStyle w:val="Heading2"/>
      </w:pPr>
      <w:r>
        <w:t xml:space="preserve">7. Conclusion</w:t>
      </w:r>
    </w:p>
    <w:p>
      <w:pPr>
        <w:pStyle w:val="FirstParagraph"/>
      </w:pPr>
      <w:r>
        <w:t xml:space="preserve">The role of a Medical Researcher in DR Congo Kinshasa is both challenging and transformative. By addressing disease outbreaks, innovating healthcare delivery models, and fostering community trust, these researchers are instrumental in shaping the future of public health in one of the world's most vulnerable regions. This Undergraduate Thesis underscores the urgent need to invest in medical research capacity within Kinshasa, ensuring that local expertise drives sustainable solutions for DR Congo’s health challenges.</w:t>
      </w:r>
    </w:p>
    <w:bookmarkEnd w:id="27"/>
    <w:bookmarkStart w:id="28" w:name="references"/>
    <w:p>
      <w:pPr>
        <w:pStyle w:val="Heading2"/>
      </w:pPr>
      <w:r>
        <w:t xml:space="preserve">References</w:t>
      </w:r>
    </w:p>
    <w:p>
      <w:pPr>
        <w:pStyle w:val="FirstParagraph"/>
      </w:pPr>
      <w:r>
        <w:rPr>
          <w:iCs/>
          <w:i/>
        </w:rPr>
        <w:t xml:space="preserve">World Health Organization (WHO). (2021). Malaria in the Democratic Republic of the Congo. Retrieved from [www.who.int](http://www.who.int).</w:t>
      </w:r>
      <w:r>
        <w:br/>
      </w:r>
      <w:r>
        <w:rPr>
          <w:iCs/>
          <w:i/>
        </w:rPr>
        <w:t xml:space="preserve">Institute of Tropical Medicine Antwerp. (2019). Ebola Response in Eastern DRC: Lessons Learned.</w:t>
      </w:r>
      <w:r>
        <w:br/>
      </w:r>
      <w:r>
        <w:rPr>
          <w:iCs/>
          <w:i/>
        </w:rPr>
        <w:t xml:space="preserve">National Institute for Biomedical Research (INRB). (2020). Innovations in Mobile Health Clinics, Kinshasa.</w:t>
      </w:r>
    </w:p>
    <w:bookmarkEnd w:id="28"/>
    <w:bookmarkStart w:id="29" w:name="appendix"/>
    <w:p>
      <w:pPr>
        <w:pStyle w:val="Heading2"/>
      </w:pPr>
      <w:r>
        <w:t xml:space="preserve">Appendix</w:t>
      </w:r>
    </w:p>
    <w:p>
      <w:pPr>
        <w:pStyle w:val="FirstParagraph"/>
      </w:pPr>
      <w:r>
        <w:rPr>
          <w:bCs/>
          <w:b/>
        </w:rPr>
        <w:t xml:space="preserve">Table 1:</w:t>
      </w:r>
      <w:r>
        <w:t xml:space="preserve"> </w:t>
      </w:r>
      <w:r>
        <w:t xml:space="preserve">Summary of Medical Researcher Contributions in Kinshasa (2015–2023).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Medical Researcher in DR Congo Kinshasa</dc:title>
  <dc:creator/>
  <dc:language>en</dc:language>
  <cp:keywords/>
  <dcterms:created xsi:type="dcterms:W3CDTF">2026-07-23T06:26:43Z</dcterms:created>
  <dcterms:modified xsi:type="dcterms:W3CDTF">2026-07-23T06:26:43Z</dcterms:modified>
</cp:coreProperties>
</file>

<file path=docProps/custom.xml><?xml version="1.0" encoding="utf-8"?>
<Properties xmlns="http://schemas.openxmlformats.org/officeDocument/2006/custom-properties" xmlns:vt="http://schemas.openxmlformats.org/officeDocument/2006/docPropsVTypes"/>
</file>