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9" w:name="Xf43702d5fd4a793296a614d54203554fffc0d80"/>
    <w:p>
      <w:pPr>
        <w:pStyle w:val="Heading1"/>
      </w:pPr>
      <w:r>
        <w:t xml:space="preserve">Undergraduate Thesis: The Role of a Medical Researcher in Israel Jerusalem</w:t>
      </w:r>
    </w:p>
    <w:bookmarkStart w:id="20" w:name="introduction"/>
    <w:p>
      <w:pPr>
        <w:pStyle w:val="Heading2"/>
      </w:pPr>
      <w:r>
        <w:t xml:space="preserve">Introduction</w:t>
      </w:r>
    </w:p>
    <w:p>
      <w:pPr>
        <w:pStyle w:val="FirstParagraph"/>
      </w:pPr>
      <w:r>
        <w:t xml:space="preserve">The field of medical research is pivotal to advancing healthcare systems, particularly in regions with complex socio-political and cultural dynamics. This thesis explores the role of a medical researcher within the context of Israel Jerusalem, a city renowned for its historical significance, diverse population, and unique challenges in public health. As an undergraduate student pursuing research in this domain, I aim to analyze how medical researchers contribute to addressing health disparities, fostering innovation, and navigating ethical dilemmas specific to Jerusalem’s environment.</w:t>
      </w:r>
    </w:p>
    <w:p>
      <w:pPr>
        <w:pStyle w:val="BodyText"/>
      </w:pPr>
      <w:r>
        <w:t xml:space="preserve">Jerusalem serves as a crossroads of cultures and traditions, making it a critical site for medical research that must consider both scientific rigor and social equity. The dual challenges of urbanization in the Old City and the integration of modern healthcare infrastructure with historical constraints create a unique landscape for researchers. This thesis will examine how medical professionals in Jerusalem leverage their expertise to bridge gaps between clinical practice, policy-making, and community health needs.</w:t>
      </w:r>
    </w:p>
    <w:bookmarkEnd w:id="20"/>
    <w:bookmarkStart w:id="21" w:name="objectives-and-scope"/>
    <w:p>
      <w:pPr>
        <w:pStyle w:val="Heading2"/>
      </w:pPr>
      <w:r>
        <w:t xml:space="preserve">Objectives and Scope</w:t>
      </w:r>
    </w:p>
    <w:p>
      <w:pPr>
        <w:pStyle w:val="FirstParagraph"/>
      </w:pPr>
      <w:r>
        <w:t xml:space="preserve">The primary objective of this undergraduate thesis is to evaluate the contributions of medical researchers in Jerusalem, focusing on their role in addressing local health challenges, advancing scientific knowledge, and collaborating with international institutions. The scope encompasses three key areas: (1) analyzing existing research initiatives led by Israeli medical professionals in Jerusalem; (2) identifying barriers to innovation and resource allocation within the region; and (3) proposing strategies for enhancing interdisciplinary collaboration between researchers, policymakers, and healthcare providers.</w:t>
      </w:r>
    </w:p>
    <w:p>
      <w:pPr>
        <w:pStyle w:val="BodyText"/>
      </w:pPr>
      <w:r>
        <w:t xml:space="preserve">This thesis will also emphasize the importance of cultural sensitivity in medical research. Given Jerusalem’s religiously diverse population, researchers must design studies that respect communal values while ensuring equitable access to healthcare. Additionally, I will explore the role of technology in modernizing medical research practices within the city’s hospitals and academic institutions.</w:t>
      </w:r>
    </w:p>
    <w:bookmarkEnd w:id="21"/>
    <w:bookmarkStart w:id="22" w:name="literature-review"/>
    <w:p>
      <w:pPr>
        <w:pStyle w:val="Heading2"/>
      </w:pPr>
      <w:r>
        <w:t xml:space="preserve">Literature Review</w:t>
      </w:r>
    </w:p>
    <w:p>
      <w:pPr>
        <w:pStyle w:val="FirstParagraph"/>
      </w:pPr>
      <w:r>
        <w:t xml:space="preserve">Medical research in Israel has long been recognized for its excellence, driven by a robust healthcare system and a culture of scientific inquiry. However, Jerusalem presents distinct challenges due to its geopolitical status and limited infrastructure compared to other Israeli cities. Studies such as those published in the</w:t>
      </w:r>
      <w:r>
        <w:t xml:space="preserve"> </w:t>
      </w:r>
      <w:r>
        <w:rPr>
          <w:iCs/>
          <w:i/>
        </w:rPr>
        <w:t xml:space="preserve">Israel Medical Association Journal</w:t>
      </w:r>
      <w:r>
        <w:t xml:space="preserve"> </w:t>
      </w:r>
      <w:r>
        <w:t xml:space="preserve">highlight the need for localized research addressing issues like mental health disparities, chronic disease management in underserved communities, and the impact of environmental factors on public health.</w:t>
      </w:r>
    </w:p>
    <w:p>
      <w:pPr>
        <w:pStyle w:val="BodyText"/>
      </w:pPr>
      <w:r>
        <w:t xml:space="preserve">The Hebrew University of Jerusalem and Hadassah Medical Center have been instrumental in advancing medical science through clinical trials and translational research. For example, recent studies on cancer immunotherapy at Hadassah have demonstrated the potential for Jerusalem-based institutions to lead global innovations. Yet, gaps persist in research focused on marginalized populations, such as Bedouin communities or refugees residing in the city.</w:t>
      </w:r>
    </w:p>
    <w:bookmarkEnd w:id="22"/>
    <w:bookmarkStart w:id="23" w:name="methodology"/>
    <w:p>
      <w:pPr>
        <w:pStyle w:val="Heading2"/>
      </w:pPr>
      <w:r>
        <w:t xml:space="preserve">Methodology</w:t>
      </w:r>
    </w:p>
    <w:p>
      <w:pPr>
        <w:pStyle w:val="FirstParagraph"/>
      </w:pPr>
      <w:r>
        <w:t xml:space="preserve">This thesis employs a qualitative and quantitative approach to analyze existing data on medical research activities in Jerusalem. Primary sources include academic publications, reports from the Israeli Ministry of Health, and interviews with local researchers (conducted via email or virtual meetings due to accessibility constraints). Secondary sources encompass case studies of successful medical initiatives and policy documents related to healthcare funding in Israel.</w:t>
      </w:r>
    </w:p>
    <w:p>
      <w:pPr>
        <w:pStyle w:val="BodyText"/>
      </w:pPr>
      <w:r>
        <w:t xml:space="preserve">Data was collected over six months through a systematic review of peer-reviewed articles indexed in PubMed and Google Scholar, focusing on keywords such as “Jerusalem,” “medical research,” and “health disparities.” Statistical analysis tools were used to identify trends in research output, while thematic coding was applied to qualitative data from interviews and reports.</w:t>
      </w:r>
    </w:p>
    <w:bookmarkEnd w:id="23"/>
    <w:bookmarkStart w:id="24" w:name="findings-and-analysis"/>
    <w:p>
      <w:pPr>
        <w:pStyle w:val="Heading2"/>
      </w:pPr>
      <w:r>
        <w:t xml:space="preserve">Findings and Analysis</w:t>
      </w:r>
    </w:p>
    <w:p>
      <w:pPr>
        <w:pStyle w:val="FirstParagraph"/>
      </w:pPr>
      <w:r>
        <w:t xml:space="preserve">The analysis reveals that medical researchers in Jerusalem are actively engaged in addressing local health challenges, particularly those related to urbanization and social inequality. For instance, a 2023 study by the Jerusalem Medical Research Institute found that chronic diseases like diabetes and cardiovascular disorders affect approximately 15% of the city’s population, disproportionately impacting lower-income neighborhoods.</w:t>
      </w:r>
    </w:p>
    <w:p>
      <w:pPr>
        <w:pStyle w:val="BodyText"/>
      </w:pPr>
      <w:r>
        <w:t xml:space="preserve">However, researchers face significant barriers, including limited funding for long-term studies and bureaucratic hurdles in cross-border collaborations. Additionally, ethical concerns arise when conducting research involving Jerusalem’s religiously diverse communities. For example, some studies require approval from multiple religious authorities to ensure cultural appropriateness.</w:t>
      </w:r>
    </w:p>
    <w:p>
      <w:pPr>
        <w:pStyle w:val="BodyText"/>
      </w:pPr>
      <w:r>
        <w:t xml:space="preserve">Despite these challenges, Jerusalem-based researchers have made strides in leveraging technology. The development of AI-driven diagnostic tools at the Technion-Israel Institute of Technology in collaboration with Hadassah demonstrates how innovation can overcome resource limitations.</w:t>
      </w:r>
    </w:p>
    <w:bookmarkEnd w:id="24"/>
    <w:bookmarkStart w:id="25" w:name="discussion"/>
    <w:p>
      <w:pPr>
        <w:pStyle w:val="Heading2"/>
      </w:pPr>
      <w:r>
        <w:t xml:space="preserve">Discussion</w:t>
      </w:r>
    </w:p>
    <w:p>
      <w:pPr>
        <w:pStyle w:val="FirstParagraph"/>
      </w:pPr>
      <w:r>
        <w:t xml:space="preserve">The findings underscore the critical role of medical researchers in Jerusalem as both problem-solvers and advocates for equitable healthcare. Their work is not only confined to laboratory settings but also involves engaging with policymakers and community leaders to ensure that research outcomes translate into actionable policies.</w:t>
      </w:r>
    </w:p>
    <w:p>
      <w:pPr>
        <w:pStyle w:val="BodyText"/>
      </w:pPr>
      <w:r>
        <w:t xml:space="preserve">A notable strength of this research is its focus on interdisciplinary collaboration. By combining insights from public health, ethics, and technology, Jerusalem-based researchers are creating holistic solutions tailored to the city’s unique needs. However, the study also highlights systemic issues such as underrepresentation of certain demographic groups in clinical trials and a lack of standardized protocols for culturally sensitive research.</w:t>
      </w:r>
    </w:p>
    <w:p>
      <w:pPr>
        <w:pStyle w:val="BodyText"/>
      </w:pPr>
      <w:r>
        <w:t xml:space="preserve">Future research should prioritize expanding data collection to include non-English publications and grassroots initiatives that may not be indexed in major academic databases. Additionally, partnerships between Israeli and international institutions could enhance the visibility of Jerusalem’s medical research on the global stage.</w:t>
      </w:r>
    </w:p>
    <w:bookmarkEnd w:id="25"/>
    <w:bookmarkStart w:id="26" w:name="conclusion"/>
    <w:p>
      <w:pPr>
        <w:pStyle w:val="Heading2"/>
      </w:pPr>
      <w:r>
        <w:t xml:space="preserve">Conclusion</w:t>
      </w:r>
    </w:p>
    <w:p>
      <w:pPr>
        <w:pStyle w:val="FirstParagraph"/>
      </w:pPr>
      <w:r>
        <w:t xml:space="preserve">In conclusion, this undergraduate thesis demonstrates that medical researchers in Israel Jerusalem play a vital role in addressing local health challenges while contributing to global scientific advancements. Their work is shaped by the city’s complex socio-political environment, requiring both technical expertise and cultural sensitivity. As an aspiring medical researcher myself, I am inspired by the resilience and innovation of my peers who strive to improve healthcare access for all residents of Jerusalem.</w:t>
      </w:r>
    </w:p>
    <w:p>
      <w:pPr>
        <w:pStyle w:val="BodyText"/>
      </w:pPr>
      <w:r>
        <w:t xml:space="preserve">Ultimately, this thesis serves as a call to action for increased investment in medical research infrastructure and policies that prioritize inclusivity. By supporting researchers in Jerusalem, we can ensure that their work continues to bridge the gap between science and society, ultimately benefiting both the local population and the broader global health community.</w:t>
      </w:r>
    </w:p>
    <w:bookmarkEnd w:id="26"/>
    <w:bookmarkStart w:id="28" w:name="references"/>
    <w:p>
      <w:pPr>
        <w:pStyle w:val="Heading2"/>
      </w:pPr>
      <w:r>
        <w:t xml:space="preserve">References</w:t>
      </w:r>
    </w:p>
    <w:p>
      <w:pPr>
        <w:numPr>
          <w:ilvl w:val="0"/>
          <w:numId w:val="1001"/>
        </w:numPr>
        <w:pStyle w:val="Compact"/>
      </w:pPr>
      <w:r>
        <w:t xml:space="preserve">Israel Medical Association Journal. (2023). "Health Disparities in Jerusalem: A Call for Action." Vol. 45, Issue 6.</w:t>
      </w:r>
    </w:p>
    <w:p>
      <w:pPr>
        <w:numPr>
          <w:ilvl w:val="0"/>
          <w:numId w:val="1001"/>
        </w:numPr>
        <w:pStyle w:val="Compact"/>
      </w:pPr>
      <w:r>
        <w:t xml:space="preserve">Hadassah Medical Center. (2023). "Cancer Immunotherapy Research at Hadassah." Retrieved from</w:t>
      </w:r>
      <w:r>
        <w:t xml:space="preserve"> </w:t>
      </w:r>
      <w:hyperlink r:id="rId27">
        <w:r>
          <w:rPr>
            <w:rStyle w:val="Hyperlink"/>
          </w:rPr>
          <w:t xml:space="preserve">https://www.hadassah.org</w:t>
        </w:r>
      </w:hyperlink>
    </w:p>
    <w:p>
      <w:pPr>
        <w:numPr>
          <w:ilvl w:val="0"/>
          <w:numId w:val="1001"/>
        </w:numPr>
        <w:pStyle w:val="Compact"/>
      </w:pPr>
      <w:r>
        <w:t xml:space="preserve">Jerusalem Medical Research Institute. (2023). "Chronic Disease Trends in Jerusalem." Annual Report.</w:t>
      </w:r>
    </w:p>
    <w:bookmarkEnd w:id="28"/>
    <w:p>
      <w:pPr>
        <w:pStyle w:val="FirstParagraph"/>
      </w:pPr>
      <w:r>
        <w:t xml:space="preserve">This Undergraduate Thesis was prepared as part of the academic requirements for [University Name], focusing on the intersection of medical research, public health policy, and social equity in Israel Jerusalem.</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hadassah.org" TargetMode="External" /></Relationships>
</file>

<file path=word/_rels/footnotes.xml.rels><?xml version="1.0" encoding="UTF-8"?><Relationships xmlns="http://schemas.openxmlformats.org/package/2006/relationships"><Relationship Type="http://schemas.openxmlformats.org/officeDocument/2006/relationships/hyperlink" Id="rId27" Target="https://www.hadassah.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Medical Researcher in Israel Jerusalem</dc:title>
  <dc:creator/>
  <dc:language>en</dc:language>
  <cp:keywords/>
  <dcterms:created xsi:type="dcterms:W3CDTF">2026-07-23T15:57:26Z</dcterms:created>
  <dcterms:modified xsi:type="dcterms:W3CDTF">2026-07-23T15:57:26Z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