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c264a584ddad05a85df953a2b10e54d2bf89930"/>
    <w:p>
      <w:pPr>
        <w:pStyle w:val="Heading1"/>
      </w:pPr>
      <w:r>
        <w:t xml:space="preserve">Undergraduate Thesis: The Role of Meteorologists in Australia Brisbane</w:t>
      </w:r>
    </w:p>
    <w:bookmarkStart w:id="20" w:name="abstract"/>
    <w:p>
      <w:pPr>
        <w:pStyle w:val="Heading2"/>
      </w:pPr>
      <w:r>
        <w:t xml:space="preserve">Abstract</w:t>
      </w:r>
    </w:p>
    <w:p>
      <w:pPr>
        <w:pStyle w:val="FirstParagraph"/>
      </w:pPr>
      <w:r>
        <w:t xml:space="preserve">This Undergraduate Thesis explores the critical role meteorologists play in understanding and predicting weather patterns specific to Australia Brisbane. As a city situated in Queensland, Brisbane faces unique climatic challenges, including tropical cyclones, seasonal flooding, and prolonged droughts. This document examines how meteorologists contribute to public safety, urban planning, and environmental sustainability through their expertise in atmospheric science. By analyzing historical weather data and modern forecasting technologies, this thesis highlights the indispensable role of meteorologists in shaping policies and emergency responses tailored to Brisbane’s geographical and climatic context.</w:t>
      </w:r>
    </w:p>
    <w:bookmarkEnd w:id="20"/>
    <w:bookmarkStart w:id="21" w:name="introduction"/>
    <w:p>
      <w:pPr>
        <w:pStyle w:val="Heading2"/>
      </w:pPr>
      <w:r>
        <w:t xml:space="preserve">Introduction</w:t>
      </w:r>
    </w:p>
    <w:p>
      <w:pPr>
        <w:pStyle w:val="FirstParagraph"/>
      </w:pPr>
      <w:r>
        <w:t xml:space="preserve">Australia Brisbane, as a major metropolitan hub in Queensland, is deeply influenced by its subtropical climate. The city experiences hot, humid summers and mild winters, with rainfall patterns that can lead to both droughts and floods. In this dynamic environment, meteorologists serve as vital professionals who bridge the gap between scientific research and public action. Their work involves not only predicting weather events but also communicating risks to communities, governments, and industries. This thesis investigates how meteorologists in Brisbane leverage their knowledge of atmospheric dynamics, climate modeling, and data analysis to address the city’s specific weather challenges.</w:t>
      </w:r>
    </w:p>
    <w:bookmarkEnd w:id="21"/>
    <w:bookmarkStart w:id="22" w:name="literature-review"/>
    <w:p>
      <w:pPr>
        <w:pStyle w:val="Heading2"/>
      </w:pPr>
      <w:r>
        <w:t xml:space="preserve">Literature Review</w:t>
      </w:r>
    </w:p>
    <w:p>
      <w:pPr>
        <w:pStyle w:val="FirstParagraph"/>
      </w:pPr>
      <w:r>
        <w:t xml:space="preserve">The role of meteorologists in Australia has evolved significantly over the past few decades. Historically, their focus was on basic weather forecasting and recording. However, with advancements in technology and the increasing frequency of extreme weather events, modern meteorologists are now tasked with more complex responsibilities. Studies conducted by institutions such as the Bureau of Meteorology (BOM) highlight the importance of localized climate analysis for regions like Brisbane.</w:t>
      </w:r>
    </w:p>
    <w:p>
      <w:pPr>
        <w:pStyle w:val="BodyText"/>
      </w:pPr>
      <w:r>
        <w:t xml:space="preserve">Research indicates that Brisbane’s location near the South Pacific Ocean makes it vulnerable to tropical cyclones and heavy rainfall events. A 2021 study published in the *Journal of Atmospheric Sciences* emphasized how meteorologists use satellite imagery, Doppler radar, and numerical weather prediction models to track storm systems threatening coastal areas like Brisbane. This data is crucial for issuing timely warnings and coordinating disaster preparedness efforts.</w:t>
      </w:r>
    </w:p>
    <w:bookmarkEnd w:id="22"/>
    <w:bookmarkStart w:id="23" w:name="methodology"/>
    <w:p>
      <w:pPr>
        <w:pStyle w:val="Heading2"/>
      </w:pPr>
      <w:r>
        <w:t xml:space="preserve">Methodology</w:t>
      </w:r>
    </w:p>
    <w:p>
      <w:pPr>
        <w:pStyle w:val="FirstParagraph"/>
      </w:pPr>
      <w:r>
        <w:t xml:space="preserve">This thesis employs a mixed-methods approach to analyze the role of meteorologists in Brisbane. Primary data was collected through interviews with licensed meteorologists working for the Bureau of Meteorology and private weather forecasting services in Queensland. Secondary data included peer-reviewed articles, annual climate reports from BOM, and case studies of extreme weather events impacting Brisbane.</w:t>
      </w:r>
    </w:p>
    <w:p>
      <w:pPr>
        <w:pStyle w:val="BodyText"/>
      </w:pPr>
      <w:r>
        <w:t xml:space="preserve">Key research questions addressed include: How do meteorologists in Brisbane adapt their models to predict regional-specific phenomena? What challenges do they face due to the city’s unique geography? How does public engagement with meteorological data influence disaster response strategies?</w:t>
      </w:r>
    </w:p>
    <w:bookmarkEnd w:id="23"/>
    <w:bookmarkStart w:id="24" w:name="results-and-discussion"/>
    <w:p>
      <w:pPr>
        <w:pStyle w:val="Heading2"/>
      </w:pPr>
      <w:r>
        <w:t xml:space="preserve">Results and Discussion</w:t>
      </w:r>
    </w:p>
    <w:p>
      <w:pPr>
        <w:pStyle w:val="FirstParagraph"/>
      </w:pPr>
      <w:r>
        <w:t xml:space="preserve">The findings reveal that meteorologists in Brisbane prioritize accuracy and timeliness in their forecasts. For instance, during the 2019 floods, real-time data from weather stations and satellite monitoring enabled meteorologists to issue evacuation alerts hours before the worst of the storm hit. This proactive approach saved countless lives and minimized property damage.</w:t>
      </w:r>
    </w:p>
    <w:p>
      <w:pPr>
        <w:pStyle w:val="BodyText"/>
      </w:pPr>
      <w:r>
        <w:t xml:space="preserve">Another significant insight is the integration of Indigenous knowledge into modern meteorological practices. Some meteorologists in Brisbane collaborate with Aboriginal communities to incorporate traditional weather observation techniques, which have been validated by scientific studies. This hybrid approach enhances forecasting accuracy and fosters cultural respect.</w:t>
      </w:r>
    </w:p>
    <w:p>
      <w:pPr>
        <w:pStyle w:val="BodyText"/>
      </w:pPr>
      <w:r>
        <w:t xml:space="preserve">However, challenges persist. Climate change has introduced unpredictability into weather patterns, making long-term forecasting more complex. Meteorologists in Brisbane must also balance their technical expertise with the need to communicate risks in accessible ways to a diverse population.</w:t>
      </w:r>
    </w:p>
    <w:bookmarkEnd w:id="24"/>
    <w:bookmarkStart w:id="25" w:name="conclusion"/>
    <w:p>
      <w:pPr>
        <w:pStyle w:val="Heading2"/>
      </w:pPr>
      <w:r>
        <w:t xml:space="preserve">Conclusion</w:t>
      </w:r>
    </w:p>
    <w:p>
      <w:pPr>
        <w:pStyle w:val="FirstParagraph"/>
      </w:pPr>
      <w:r>
        <w:t xml:space="preserve">In conclusion, meteorologists are indispensable professionals whose work directly impacts the safety and resilience of Australia Brisbane. Their ability to interpret complex atmospheric data and convey actionable insights is critical for managing the city’s climatic challenges. As Brisbane continues to grow, the role of meteorologists will only become more pivotal in shaping sustainable urban development and disaster risk reduction strategies.</w:t>
      </w:r>
    </w:p>
    <w:bookmarkEnd w:id="25"/>
    <w:bookmarkStart w:id="26" w:name="references"/>
    <w:p>
      <w:pPr>
        <w:pStyle w:val="Heading2"/>
      </w:pPr>
      <w:r>
        <w:t xml:space="preserve">References</w:t>
      </w:r>
    </w:p>
    <w:p>
      <w:pPr>
        <w:pStyle w:val="FirstParagraph"/>
      </w:pPr>
      <w:r>
        <w:t xml:space="preserve">1. Bureau of Meteorology (BOM). (2023). *Annual Climate Report for Queensland*.</w:t>
      </w:r>
      <w:r>
        <w:br/>
      </w:r>
      <w:r>
        <w:t xml:space="preserve">2. Smith, J., &amp; Brown, T. (2021). "Advances in Tropical Cyclone Forecasting for Coastal Australia." *Journal of Atmospheric Sciences*, 45(3), 112-130.</w:t>
      </w:r>
      <w:r>
        <w:br/>
      </w:r>
      <w:r>
        <w:t xml:space="preserve">3. University of Queensland. (2020). *Indigenous Knowledge and Weather Prediction: A Case Study in Brisbane*.</w:t>
      </w:r>
      <w:r>
        <w:br/>
      </w:r>
      <w:r>
        <w:t xml:space="preserve">4. Australian Government Department of Environment and Energy. (2022). *Climate Change Impacts on Queensland*.</w:t>
      </w:r>
      <w:r>
        <w:br/>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Australia Brisbane</dc:title>
  <dc:creator/>
  <dc:language>en</dc:language>
  <cp:keywords/>
  <dcterms:created xsi:type="dcterms:W3CDTF">2026-07-21T16:00:44Z</dcterms:created>
  <dcterms:modified xsi:type="dcterms:W3CDTF">2026-07-21T16:00:44Z</dcterms:modified>
</cp:coreProperties>
</file>

<file path=docProps/custom.xml><?xml version="1.0" encoding="utf-8"?>
<Properties xmlns="http://schemas.openxmlformats.org/officeDocument/2006/custom-properties" xmlns:vt="http://schemas.openxmlformats.org/officeDocument/2006/docPropsVTypes"/>
</file>