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1" w:name="Xf59d3e7363454d545ff96213568eb6a6daa9564"/>
    <w:p>
      <w:pPr>
        <w:pStyle w:val="Heading1"/>
      </w:pPr>
      <w:r>
        <w:t xml:space="preserve">Undergraduate Thesis: The Role of Meteorologists in the Context of Brazil Brasília</w:t>
      </w:r>
    </w:p>
    <w:bookmarkStart w:id="21" w:name="abstract"/>
    <w:bookmarkStart w:id="20" w:name="abstract-resumo"/>
    <w:p>
      <w:pPr>
        <w:pStyle w:val="Heading2"/>
      </w:pPr>
      <w:r>
        <w:t xml:space="preserve">Abstract (Resumo)</w:t>
      </w:r>
    </w:p>
    <w:p>
      <w:pPr>
        <w:pStyle w:val="FirstParagraph"/>
      </w:pPr>
      <w:r>
        <w:t xml:space="preserve">This undergraduate thesis explores the significance of meteorologists in Brazil, with a specific focus on the Federal District, where Brasília is located. The study examines how meteorological expertise contributes to public policy, environmental sustainability, and disaster prevention in a region characterized by unique climatic challenges. By analyzing historical data and contemporary practices, this work highlights the critical role of meteorologists in shaping climate-aware strategies for Brasília’s development.</w:t>
      </w:r>
    </w:p>
    <w:bookmarkEnd w:id="20"/>
    <w:bookmarkEnd w:id="21"/>
    <w:bookmarkStart w:id="22" w:name="introduction"/>
    <w:p>
      <w:pPr>
        <w:pStyle w:val="Heading2"/>
      </w:pPr>
      <w:r>
        <w:t xml:space="preserve">Introduction</w:t>
      </w:r>
    </w:p>
    <w:p>
      <w:pPr>
        <w:pStyle w:val="FirstParagraph"/>
      </w:pPr>
      <w:r>
        <w:t xml:space="preserve">The field of meteorology is a cornerstone of modern environmental science, with meteorologists playing an indispensable role in forecasting weather patterns, mitigating natural disasters, and supporting agricultural and urban planning. In Brazil, where climatic diversity ranges from the Amazon rainforest to the arid Northeastern regions, meteorologists are vital for ensuring public safety and economic stability. However, the unique geographical and political context of Brasília—the capital of Brazil—demands a tailored approach to meteorological research and application.</w:t>
      </w:r>
    </w:p>
    <w:p>
      <w:pPr>
        <w:pStyle w:val="BodyText"/>
      </w:pPr>
      <w:r>
        <w:t xml:space="preserve">Brasília, situated in the Cerrado biome, faces challenges such as extreme temperatures, seasonal rainfall variability, and urban heat island effects due to rapid urbanization. These factors underscore the importance of meteorologists in developing region-specific strategies for climate resilience. This thesis aims to analyze how meteorological professionals in Brazil contribute to public policy frameworks and emergency management systems within Brasília.</w:t>
      </w:r>
    </w:p>
    <w:bookmarkEnd w:id="22"/>
    <w:bookmarkStart w:id="28" w:name="development"/>
    <w:p>
      <w:pPr>
        <w:pStyle w:val="Heading2"/>
      </w:pPr>
      <w:r>
        <w:t xml:space="preserve">Development</w:t>
      </w:r>
    </w:p>
    <w:bookmarkStart w:id="23" w:name="X6b105e439301e6f22804fdbb4ae2964efad90f0"/>
    <w:p>
      <w:pPr>
        <w:pStyle w:val="Heading3"/>
      </w:pPr>
      <w:r>
        <w:t xml:space="preserve">The Historical Context of Meteorology in Brazil Brasília</w:t>
      </w:r>
    </w:p>
    <w:p>
      <w:pPr>
        <w:pStyle w:val="FirstParagraph"/>
      </w:pPr>
      <w:r>
        <w:t xml:space="preserve">The National Institute of Meteorology (INMET), a key institution in Brazil, has been instrumental in advancing meteorological science since its establishment. In Brasília, INMET’s regional offices have historically collected climatic data to support national and local initiatives. The city’s founding in 1960 as a planned capital introduced new challenges for meteorologists, including the need to study microclimates created by artificial landscapes and infrastructure.</w:t>
      </w:r>
    </w:p>
    <w:bookmarkEnd w:id="23"/>
    <w:bookmarkStart w:id="24" w:name="Xcdaa989b5bc10731bb239ef04ea44fd3bc7d63f"/>
    <w:p>
      <w:pPr>
        <w:pStyle w:val="Heading3"/>
      </w:pPr>
      <w:r>
        <w:t xml:space="preserve">Meteorological Contributions to Public Policy</w:t>
      </w:r>
    </w:p>
    <w:p>
      <w:pPr>
        <w:pStyle w:val="FirstParagraph"/>
      </w:pPr>
      <w:r>
        <w:t xml:space="preserve">Meteorologists in Brasília have directly influenced public policy through climate modeling and risk assessment. For instance, their analyses of drought patterns in the Cerrado biome have informed water resource management policies for the Federal District. Additionally, meteorological data has been critical in shaping urban planning guidelines to mitigate the impact of extreme weather events on infrastructure.</w:t>
      </w:r>
    </w:p>
    <w:p>
      <w:pPr>
        <w:pStyle w:val="BodyText"/>
      </w:pPr>
      <w:r>
        <w:t xml:space="preserve">One notable example is Brasília’s integration of climate forecasts into its flood control systems. By leveraging predictive models developed by meteorologists, city planners have implemented early warning systems for heavy rainfall, reducing the risk of damage to residential and commercial zones.</w:t>
      </w:r>
    </w:p>
    <w:bookmarkEnd w:id="24"/>
    <w:bookmarkStart w:id="25" w:name="challenges-in-meteorological-practice"/>
    <w:p>
      <w:pPr>
        <w:pStyle w:val="Heading3"/>
      </w:pPr>
      <w:r>
        <w:t xml:space="preserve">Challenges in Meteorological Practice</w:t>
      </w:r>
    </w:p>
    <w:p>
      <w:pPr>
        <w:pStyle w:val="FirstParagraph"/>
      </w:pPr>
      <w:r>
        <w:t xml:space="preserve">Despite their contributions, meteorologists in Brasília face challenges such as limited funding for advanced technology and the need to balance scientific accuracy with public communication. The complexity of the Cerrado’s ecosystems requires specialized knowledge, which can be hindered by resource constraints.</w:t>
      </w:r>
    </w:p>
    <w:p>
      <w:pPr>
        <w:pStyle w:val="BodyText"/>
      </w:pPr>
      <w:r>
        <w:t xml:space="preserve">Moreover, the rapid pace of urbanization in Brasília has created new variables for meteorological studies. For example, understanding how concrete structures alter local temperature patterns (urban heat islands) demands interdisciplinary collaboration with urban planners and environmental scientists.</w:t>
      </w:r>
    </w:p>
    <w:bookmarkEnd w:id="25"/>
    <w:bookmarkStart w:id="26" w:name="X9d0153058527d3abd2ff5a40ea898e899f5fd0c"/>
    <w:p>
      <w:pPr>
        <w:pStyle w:val="Heading3"/>
      </w:pPr>
      <w:r>
        <w:t xml:space="preserve">Opportunities for Meteorologists in Brazil</w:t>
      </w:r>
    </w:p>
    <w:p>
      <w:pPr>
        <w:pStyle w:val="FirstParagraph"/>
      </w:pPr>
      <w:r>
        <w:t xml:space="preserve">Advancements in remote sensing technology and AI-driven weather prediction have opened new opportunities for meteorologists in Brasília. These tools enable more precise forecasting of extreme weather events, such as thunderstorms and heatwaves, which are increasingly frequent due to climate change.</w:t>
      </w:r>
    </w:p>
    <w:p>
      <w:pPr>
        <w:pStyle w:val="BodyText"/>
      </w:pPr>
      <w:r>
        <w:t xml:space="preserve">Furthermore, the growing emphasis on sustainability has led to increased collaboration between meteorologists and policymakers. For instance, the National Climate Change Program (PNCM) relies on meteorological data to formulate strategies for carbon emission reduction in urban areas like Brasília.</w:t>
      </w:r>
    </w:p>
    <w:bookmarkEnd w:id="26"/>
    <w:bookmarkStart w:id="27" w:name="X0489568cf9bd3134dd810747b59bf030d77c659"/>
    <w:p>
      <w:pPr>
        <w:pStyle w:val="Heading3"/>
      </w:pPr>
      <w:r>
        <w:t xml:space="preserve">The Role of Meteorologists in Disaster Prevention</w:t>
      </w:r>
    </w:p>
    <w:p>
      <w:pPr>
        <w:pStyle w:val="FirstParagraph"/>
      </w:pPr>
      <w:r>
        <w:t xml:space="preserve">Meteorologists play a pivotal role in disaster prevention by issuing early warnings and advising on emergency preparedness. In Brasília, their work has been crucial during periods of extreme drought, where water rationing measures are coordinated with hydrological data.</w:t>
      </w:r>
    </w:p>
    <w:p>
      <w:pPr>
        <w:pStyle w:val="BodyText"/>
      </w:pPr>
      <w:r>
        <w:t xml:space="preserve">Additionally, meteorologists contribute to public education campaigns about climate risks. Through workshops and media outreach, they help residents understand the implications of weather patterns on health and safety.</w:t>
      </w:r>
    </w:p>
    <w:bookmarkEnd w:id="27"/>
    <w:bookmarkEnd w:id="28"/>
    <w:bookmarkStart w:id="29" w:name="conclusion"/>
    <w:p>
      <w:pPr>
        <w:pStyle w:val="Heading2"/>
      </w:pPr>
      <w:r>
        <w:t xml:space="preserve">Conclusion</w:t>
      </w:r>
    </w:p>
    <w:p>
      <w:pPr>
        <w:pStyle w:val="FirstParagraph"/>
      </w:pPr>
      <w:r>
        <w:t xml:space="preserve">In conclusion, the work of meteorologists in Brazil Brasília is indispensable for addressing both local and national climate challenges. Their expertise informs critical policies, enhances disaster preparedness, and supports sustainable urban development. As Brasília continues to grow, the role of meteorologists will become even more vital in ensuring a climate-resilient future for the Federal District.</w:t>
      </w:r>
    </w:p>
    <w:p>
      <w:pPr>
        <w:pStyle w:val="BodyText"/>
      </w:pPr>
      <w:r>
        <w:t xml:space="preserve">This undergraduate thesis underscores the necessity of integrating meteorological insights into public decision-making processes. By valuing the contributions of meteorologists, Brazil can better navigate the complexities of climate change and urbanization in Brasília and beyond.</w:t>
      </w:r>
    </w:p>
    <w:bookmarkEnd w:id="29"/>
    <w:bookmarkStart w:id="30" w:name="references"/>
    <w:p>
      <w:pPr>
        <w:pStyle w:val="Heading2"/>
      </w:pPr>
      <w:r>
        <w:t xml:space="preserve">References</w:t>
      </w:r>
    </w:p>
    <w:p>
      <w:pPr>
        <w:numPr>
          <w:ilvl w:val="0"/>
          <w:numId w:val="1001"/>
        </w:numPr>
        <w:pStyle w:val="Compact"/>
      </w:pPr>
      <w:r>
        <w:t xml:space="preserve">INMET (National Institute of Meteorology). (2023). "Climatic Data for the Federal District." Retrieved from [www.inmet.gov.br](http://www.inmet.gov.br).</w:t>
      </w:r>
    </w:p>
    <w:p>
      <w:pPr>
        <w:numPr>
          <w:ilvl w:val="0"/>
          <w:numId w:val="1001"/>
        </w:numPr>
        <w:pStyle w:val="Compact"/>
      </w:pPr>
      <w:r>
        <w:t xml:space="preserve">Brazilian Ministry of Environment. (2021). "National Climate Change Program: 10-Year Strategy." Brasília.</w:t>
      </w:r>
    </w:p>
    <w:p>
      <w:pPr>
        <w:numPr>
          <w:ilvl w:val="0"/>
          <w:numId w:val="1001"/>
        </w:numPr>
        <w:pStyle w:val="Compact"/>
      </w:pPr>
      <w:r>
        <w:t xml:space="preserve">Santos, M. A. (2019). "Meteorology and Urban Planning in Brazil’s Capital." Journal of Environmental Science, 45(3), 78-95.</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Brazil Brasília</dc:title>
  <dc:creator/>
  <dc:language>en</dc:language>
  <cp:keywords/>
  <dcterms:created xsi:type="dcterms:W3CDTF">2026-07-23T15:58:09Z</dcterms:created>
  <dcterms:modified xsi:type="dcterms:W3CDTF">2026-07-23T15:58:09Z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