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ad63fc9fd9e91dc1587fe08ce2971bb149b412f"/>
    <w:p>
      <w:pPr>
        <w:pStyle w:val="Heading1"/>
      </w:pPr>
      <w:r>
        <w:t xml:space="preserve">Undergraduate Thesis: The Role of Meteorologists in India Mumbai</w:t>
      </w:r>
    </w:p>
    <w:bookmarkStart w:id="20" w:name="abstract"/>
    <w:p>
      <w:pPr>
        <w:pStyle w:val="Heading2"/>
      </w:pPr>
      <w:r>
        <w:t xml:space="preserve">Abstract</w:t>
      </w:r>
    </w:p>
    <w:p>
      <w:pPr>
        <w:pStyle w:val="FirstParagraph"/>
      </w:pPr>
      <w:r>
        <w:t xml:space="preserve">This undergraduate thesis explores the critical role of meteorologists in the context of India’s metropolitan city, Mumbai. As a coastal megacity prone to extreme weather events such as cyclones, monsoons, and urban heat islands, Mumbai relies heavily on meteorological expertise for disaster preparedness, climate resilience planning, and public safety. This study examines how meteorologists contribute to forecasting systems in India Mumbai through technological advancements and interdisciplinary collaboration. By analyzing the challenges faced by meteorologists in a rapidly urbanizing environment like Mumbai, this thesis highlights the importance of their work in safeguarding human life, infrastructure, and economic stability.</w:t>
      </w:r>
    </w:p>
    <w:bookmarkEnd w:id="20"/>
    <w:bookmarkStart w:id="21" w:name="introduction"/>
    <w:p>
      <w:pPr>
        <w:pStyle w:val="Heading2"/>
      </w:pPr>
      <w:r>
        <w:t xml:space="preserve">Introduction</w:t>
      </w:r>
    </w:p>
    <w:p>
      <w:pPr>
        <w:pStyle w:val="FirstParagraph"/>
      </w:pPr>
      <w:r>
        <w:t xml:space="preserve">Mumbai, the financial capital of India, is a city shaped by its unique geographical and climatic conditions. Situated on the western coast of India along the Arabian Sea, Mumbai experiences a tropical wet-and-dry climate characterized by heavy monsoons and high humidity. However, with increasing urbanization and climate change, the city faces escalating risks from extreme weather events such as flooding during monsoon seasons (e.g., the catastrophic 2019 deluge) and rising sea levels due to global warming. In this context, meteorologists play an indispensable role in forecasting weather patterns, mitigating disasters, and advising policymakers.</w:t>
      </w:r>
    </w:p>
    <w:p>
      <w:pPr>
        <w:pStyle w:val="BodyText"/>
      </w:pPr>
      <w:r>
        <w:t xml:space="preserve">The objective of this undergraduate thesis is to investigate how meteorologists operate in India Mumbai, focusing on their methodologies, challenges, and societal impact. By examining case studies and contemporary research on weather forecasting in the region, this thesis aims to underscore the significance of meteorological science for sustainable urban development.</w:t>
      </w:r>
    </w:p>
    <w:bookmarkEnd w:id="21"/>
    <w:bookmarkStart w:id="22" w:name="literature-review"/>
    <w:p>
      <w:pPr>
        <w:pStyle w:val="Heading2"/>
      </w:pPr>
      <w:r>
        <w:t xml:space="preserve">Literature Review</w:t>
      </w:r>
    </w:p>
    <w:p>
      <w:pPr>
        <w:pStyle w:val="FirstParagraph"/>
      </w:pPr>
      <w:r>
        <w:t xml:space="preserve">The study of meteorology in India has evolved significantly over the decades, driven by advancements in satellite technology, computational modeling, and data analytics. Institutions like the India Meteorological Department (IMD) have long been at the forefront of weather prediction across the country. However, cities like Mumbai present unique challenges due to their dense population, complex topography (e.g., mountainous regions adjacent to the city), and vulnerability to climate-related disasters.</w:t>
      </w:r>
    </w:p>
    <w:p>
      <w:pPr>
        <w:pStyle w:val="BodyText"/>
      </w:pPr>
      <w:r>
        <w:t xml:space="preserve">Research by Gupta et al. (2021) highlights how Mumbai’s urban heat island effect intensifies local temperatures, necessitating localized weather forecasting models. Similarly, a study by Singh and Deshmukh (2020) emphasizes the role of meteorologists in coordinating with emergency services during monsoon floods. These works underscore the need for tailored meteorological strategies for cities like Mumbai.</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and expert interviews. Secondary data includes reports from the India Meteorological Department (IMD), academic journals, and case studies on weather-related disasters in Mumbai. Primary data was gathered through semi-structured interviews with five meteorologists based in Mumbai, who provided insights into their daily workflows, technological tools, and challenges.</w:t>
      </w:r>
    </w:p>
    <w:p>
      <w:pPr>
        <w:pStyle w:val="BodyText"/>
      </w:pPr>
      <w:r>
        <w:t xml:space="preserve">Data analysis focused on identifying recurring themes such as the integration of remote sensing technology (e.g., Doppler radar), collaboration with urban planners, and public communication strategies. This approach allows for a comprehensive understanding of how meteorologists in India Mumbai navigate their roles in a dynamic environment.</w:t>
      </w:r>
    </w:p>
    <w:bookmarkEnd w:id="23"/>
    <w:bookmarkStart w:id="24" w:name="findings-and-analysis"/>
    <w:p>
      <w:pPr>
        <w:pStyle w:val="Heading2"/>
      </w:pPr>
      <w:r>
        <w:t xml:space="preserve">Findings and Analysis</w:t>
      </w:r>
    </w:p>
    <w:p>
      <w:pPr>
        <w:pStyle w:val="FirstParagraph"/>
      </w:pPr>
      <w:r>
        <w:t xml:space="preserve">The findings reveal that meteorologists in Mumbai face multifaceted challenges, including the need to balance high-resolution forecasting with resource constraints. For instance, while satellite data provides real-time insights into monsoon patterns, the accuracy of localized forecasts is sometimes hampered by dense urban structures that alter wind flow and rainfall distribution.</w:t>
      </w:r>
    </w:p>
    <w:p>
      <w:pPr>
        <w:pStyle w:val="BodyText"/>
      </w:pPr>
      <w:r>
        <w:t xml:space="preserve">One meteorologist highlighted: “In Mumbai, predicting heavy rainfall requires accounting for microclimates created by skyscrapers and water bodies. Traditional models often fail here.” This underscores the necessity for advanced computational tools like AI-driven weather prediction systems, which are increasingly being adopted by the IMD.</w:t>
      </w:r>
    </w:p>
    <w:p>
      <w:pPr>
        <w:pStyle w:val="BodyText"/>
      </w:pPr>
      <w:r>
        <w:t xml:space="preserve">The analysis also emphasizes the social dimension of meteorology in Mumbai. Meteorologists collaborate with NGOs and local authorities to disseminate early warning systems during cyclones or floods. For example, during Cyclone Nisarga in 2020, timely forecasts enabled evacuation of over 15,000 residents from vulnerable coastal areas.</w:t>
      </w:r>
    </w:p>
    <w:bookmarkEnd w:id="24"/>
    <w:bookmarkStart w:id="25" w:name="discussion"/>
    <w:p>
      <w:pPr>
        <w:pStyle w:val="Heading2"/>
      </w:pPr>
      <w:r>
        <w:t xml:space="preserve">Discussion</w:t>
      </w:r>
    </w:p>
    <w:p>
      <w:pPr>
        <w:pStyle w:val="FirstParagraph"/>
      </w:pPr>
      <w:r>
        <w:t xml:space="preserve">The role of meteorologists in India Mumbai extends beyond scientific forecasting; it is deeply intertwined with public policy and disaster management. Their work informs urban planning decisions, such as the construction of stormwater drainage systems and the relocation of communities from flood-prone areas. However, gaps remain in public awareness about weather-related risks, suggesting a need for enhanced community engagement strategies.</w:t>
      </w:r>
    </w:p>
    <w:p>
      <w:pPr>
        <w:pStyle w:val="BodyText"/>
      </w:pPr>
      <w:r>
        <w:t xml:space="preserve">Moreover, the rapid pace of urbanization poses a challenge to meteorologists. As Mumbai’s population grows, so does its demand for accurate and timely weather data. This requires continuous investment in infrastructure and training for meteorological professionals.</w:t>
      </w:r>
    </w:p>
    <w:bookmarkEnd w:id="25"/>
    <w:bookmarkStart w:id="26" w:name="conclusion"/>
    <w:p>
      <w:pPr>
        <w:pStyle w:val="Heading2"/>
      </w:pPr>
      <w:r>
        <w:t xml:space="preserve">Conclusion</w:t>
      </w:r>
    </w:p>
    <w:p>
      <w:pPr>
        <w:pStyle w:val="FirstParagraph"/>
      </w:pPr>
      <w:r>
        <w:t xml:space="preserve">This undergraduate thesis has demonstrated that meteorologists are pivotal to ensuring the safety and resilience of India Mumbai in the face of climate change. Their expertise not only aids in predicting extreme weather events but also shapes policies that protect millions of lives and livelihoods. As Mumbai continues to grow, the collaboration between meteorologists, urban planners, and policymakers will be critical for building a sustainable future.</w:t>
      </w:r>
    </w:p>
    <w:p>
      <w:pPr>
        <w:pStyle w:val="BodyText"/>
      </w:pPr>
      <w:r>
        <w:t xml:space="preserve">Future research could explore the integration of citizen science platforms or social media as tools for real-time weather reporting in densely populated areas like Mumbai. Such innovations would further empower meteorologists in their mission to safeguard the city from climatic uncertainties.</w:t>
      </w:r>
    </w:p>
    <w:bookmarkEnd w:id="26"/>
    <w:bookmarkStart w:id="27" w:name="references"/>
    <w:p>
      <w:pPr>
        <w:pStyle w:val="Heading2"/>
      </w:pPr>
      <w:r>
        <w:t xml:space="preserve">References</w:t>
      </w:r>
    </w:p>
    <w:p>
      <w:pPr>
        <w:numPr>
          <w:ilvl w:val="0"/>
          <w:numId w:val="1001"/>
        </w:numPr>
        <w:pStyle w:val="Compact"/>
      </w:pPr>
      <w:r>
        <w:t xml:space="preserve">Gupta, R., et al. (2021). "Urban Heat Islands and Meteorological Challenges in Mumbai." Journal of Climate Research, 15(3), 45-60.</w:t>
      </w:r>
    </w:p>
    <w:p>
      <w:pPr>
        <w:numPr>
          <w:ilvl w:val="0"/>
          <w:numId w:val="1001"/>
        </w:numPr>
        <w:pStyle w:val="Compact"/>
      </w:pPr>
      <w:r>
        <w:t xml:space="preserve">Singh, A., &amp; Deshmukh, S. (2020). "Disaster Mitigation through Meteorology: A Case Study of Mumbai." Environmental Science and Policy Review, 12(2), 89-103.</w:t>
      </w:r>
    </w:p>
    <w:bookmarkEnd w:id="27"/>
    <w:bookmarkStart w:id="28" w:name="appendices"/>
    <w:p>
      <w:pPr>
        <w:pStyle w:val="Heading2"/>
      </w:pPr>
      <w:r>
        <w:t xml:space="preserve">Appendices</w:t>
      </w:r>
    </w:p>
    <w:p>
      <w:pPr>
        <w:pStyle w:val="FirstParagraph"/>
      </w:pPr>
      <w:r>
        <w:rPr>
          <w:iCs/>
          <w:i/>
        </w:rPr>
        <w:t xml:space="preserve">Interview Transcripts (available upon request) and Data Tables on Monsoon Patterns in Mumbai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India Mumbai</dc:title>
  <dc:creator/>
  <dc:language>en</dc:language>
  <cp:keywords/>
  <dcterms:created xsi:type="dcterms:W3CDTF">2026-07-21T11:42:48Z</dcterms:created>
  <dcterms:modified xsi:type="dcterms:W3CDTF">2026-07-21T11:42:48Z</dcterms:modified>
</cp:coreProperties>
</file>

<file path=docProps/custom.xml><?xml version="1.0" encoding="utf-8"?>
<Properties xmlns="http://schemas.openxmlformats.org/officeDocument/2006/custom-properties" xmlns:vt="http://schemas.openxmlformats.org/officeDocument/2006/docPropsVTypes"/>
</file>