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86639e5e7d13efb1832770aea4dda51b2fb4fc2"/>
    <w:p>
      <w:pPr>
        <w:pStyle w:val="Heading1"/>
      </w:pPr>
      <w:r>
        <w:t xml:space="preserve">Undergraduate Thesis: The Role of Meteorologists in Israel Tel Aviv</w:t>
      </w:r>
    </w:p>
    <w:bookmarkStart w:id="20" w:name="abstract"/>
    <w:p>
      <w:pPr>
        <w:pStyle w:val="Heading2"/>
      </w:pPr>
      <w:r>
        <w:t xml:space="preserve">Abstract</w:t>
      </w:r>
    </w:p>
    <w:p>
      <w:pPr>
        <w:pStyle w:val="FirstParagraph"/>
      </w:pPr>
      <w:r>
        <w:t xml:space="preserve">This Undergraduate Thesis explores the critical role of meteorologists in Israel’s coastal city of Tel Aviv, emphasizing their contributions to public safety, urban planning, and climate adaptation. Given its unique geographical location between the Mediterranean Sea and the Negev Desert, Tel Aviv faces distinct climatic challenges that require specialized meteorological expertise. The study examines how meteorologists in Tel Aviv integrate scientific research with real-time weather monitoring to address issues such as heatwaves, flash floods, and air quality management. By analyzing data from Israel’s Meteorological Service and case studies of recent climate events, this thesis highlights the importance of meteorology in shaping policies for sustainable urban development in a rapidly changing environment.</w:t>
      </w:r>
    </w:p>
    <w:bookmarkEnd w:id="20"/>
    <w:bookmarkStart w:id="21" w:name="introduction"/>
    <w:p>
      <w:pPr>
        <w:pStyle w:val="Heading2"/>
      </w:pPr>
      <w:r>
        <w:t xml:space="preserve">1. Introduction</w:t>
      </w:r>
    </w:p>
    <w:p>
      <w:pPr>
        <w:pStyle w:val="FirstParagraph"/>
      </w:pPr>
      <w:r>
        <w:t xml:space="preserve">Meteorologists are essential to understanding and predicting weather patterns, which directly impact human activities, infrastructure, and ecosystems. In Israel Tel Aviv—a city known for its vibrant culture, economic significance, and complex climate—meteorologists play a pivotal role in mitigating environmental risks while supporting public health and safety. This thesis investigates the intersection of meteorological science with urban challenges in Tel Aviv, focusing on how local meteorologists collaborate with policymakers to address climate-related issues unique to the region.</w:t>
      </w:r>
    </w:p>
    <w:bookmarkEnd w:id="21"/>
    <w:bookmarkStart w:id="22" w:name="Xafcc31fb9161eaf139ba103d1819566cd5ad540"/>
    <w:p>
      <w:pPr>
        <w:pStyle w:val="Heading2"/>
      </w:pPr>
      <w:r>
        <w:t xml:space="preserve">2. The Unique Climatic Context of Israel Tel Aviv</w:t>
      </w:r>
    </w:p>
    <w:p>
      <w:pPr>
        <w:pStyle w:val="FirstParagraph"/>
      </w:pPr>
      <w:r>
        <w:t xml:space="preserve">Tel Aviv’s climate is characterized by hot, dry summers and mild, wet winters, influenced by its proximity to both the Mediterranean Sea and the arid Negev Desert. However, recent decades have seen increased variability in precipitation patterns and rising temperatures due to global climate change. Meteorologists in Tel Aviv must monitor these shifts to provide accurate forecasts for agriculture, tourism (a key sector for the city), and disaster preparedness.</w:t>
      </w:r>
    </w:p>
    <w:bookmarkEnd w:id="22"/>
    <w:bookmarkStart w:id="23" w:name="Xbc0c668fd5cc063808580d71b61733e0f604051"/>
    <w:p>
      <w:pPr>
        <w:pStyle w:val="Heading2"/>
      </w:pPr>
      <w:r>
        <w:t xml:space="preserve">3. The Role of Meteorologists in Public Safety</w:t>
      </w:r>
    </w:p>
    <w:p>
      <w:pPr>
        <w:pStyle w:val="FirstParagraph"/>
      </w:pPr>
      <w:r>
        <w:t xml:space="preserve">In Israel Tel Aviv, meteorologists are instrumental in issuing timely warnings about extreme weather events such as thunderstorms, heatwaves, and coastal flooding. For example, during the 2017 Mediterranean storm season, local meteorologists collaborated with emergency services to evacuate vulnerable populations from low-lying areas prone to flash floods. Their analyses of atmospheric pressure systems and moisture levels enabled effective disaster response strategies.</w:t>
      </w:r>
    </w:p>
    <w:bookmarkEnd w:id="23"/>
    <w:bookmarkStart w:id="24" w:name="Xeaaacd6a19ca93fbe9f50d593b7bdc8e6574461"/>
    <w:p>
      <w:pPr>
        <w:pStyle w:val="Heading2"/>
      </w:pPr>
      <w:r>
        <w:t xml:space="preserve">4. Meteorological Research and Urban Planning</w:t>
      </w:r>
    </w:p>
    <w:p>
      <w:pPr>
        <w:pStyle w:val="FirstParagraph"/>
      </w:pPr>
      <w:r>
        <w:t xml:space="preserve">Urban planners in Tel Aviv rely on meteorological data to design infrastructure resilient to climate change. Meteorologists contribute by modeling future temperature projections, assessing the urban heat island effect, and advising on green space integration. For instance, studies led by Tel Aviv University’s Department of Geography have shown that increasing tree cover can reduce local temperatures by up to 2°C during summer months—a finding that has influenced citywide greening initiatives.</w:t>
      </w:r>
    </w:p>
    <w:bookmarkEnd w:id="24"/>
    <w:bookmarkStart w:id="25" w:name="X74d68e73010a80ae42be0870ca926100433ea69"/>
    <w:p>
      <w:pPr>
        <w:pStyle w:val="Heading2"/>
      </w:pPr>
      <w:r>
        <w:t xml:space="preserve">5. Technological Advancements in Meteorology</w:t>
      </w:r>
    </w:p>
    <w:p>
      <w:pPr>
        <w:pStyle w:val="FirstParagraph"/>
      </w:pPr>
      <w:r>
        <w:t xml:space="preserve">Modern meteorologists in Tel Aviv leverage advanced technologies such as satellite imagery, radar systems, and climate modeling software. The Israel Meteorological Service uses high-resolution data from the European Centre for Medium-Range Weather Forecasts (ECMWF) to refine predictions for local weather patterns. Additionally, AI-driven algorithms are being tested to improve short-term forecasting accuracy during heatwaves or heavy rainfall events.</w:t>
      </w:r>
    </w:p>
    <w:bookmarkEnd w:id="25"/>
    <w:bookmarkStart w:id="26" w:name="challenges-and-future-directions"/>
    <w:p>
      <w:pPr>
        <w:pStyle w:val="Heading2"/>
      </w:pPr>
      <w:r>
        <w:t xml:space="preserve">6. Challenges and Future Directions</w:t>
      </w:r>
    </w:p>
    <w:p>
      <w:pPr>
        <w:pStyle w:val="FirstParagraph"/>
      </w:pPr>
      <w:r>
        <w:t xml:space="preserve">Despite advancements, meteorologists in Tel Aviv face challenges such as limited funding for climate research and the need for public education on weather-related risks. Future work should prioritize interdisciplinary collaboration between meteorologists, urban planners, and policymakers to develop adaptive strategies for rising sea levels and increased drought frequency. Furthermore, expanding citizen science initiatives—such as community-based weather monitoring—could enhance data collection in densely populated areas.</w:t>
      </w:r>
    </w:p>
    <w:bookmarkEnd w:id="26"/>
    <w:bookmarkStart w:id="27" w:name="conclusion"/>
    <w:p>
      <w:pPr>
        <w:pStyle w:val="Heading2"/>
      </w:pPr>
      <w:r>
        <w:t xml:space="preserve">7. Conclusion</w:t>
      </w:r>
    </w:p>
    <w:p>
      <w:pPr>
        <w:pStyle w:val="FirstParagraph"/>
      </w:pPr>
      <w:r>
        <w:t xml:space="preserve">This Undergraduate Thesis underscores the indispensable role of meteorologists in Israel Tel Aviv, where their expertise bridges scientific research and practical applications for public welfare. By addressing the unique climatic challenges of the region, meteorologists contribute to building a resilient and sustainable city. As climate change continues to shape global weather patterns, the work of meteorologists in Tel Aviv serves as a model for urban centers worldwide.</w:t>
      </w:r>
    </w:p>
    <w:bookmarkEnd w:id="27"/>
    <w:bookmarkStart w:id="28" w:name="references"/>
    <w:p>
      <w:pPr>
        <w:pStyle w:val="Heading2"/>
      </w:pPr>
      <w:r>
        <w:t xml:space="preserve">References</w:t>
      </w:r>
    </w:p>
    <w:p>
      <w:pPr>
        <w:numPr>
          <w:ilvl w:val="0"/>
          <w:numId w:val="1001"/>
        </w:numPr>
        <w:pStyle w:val="Compact"/>
      </w:pPr>
      <w:r>
        <w:t xml:space="preserve">Israel Meteorological Service. (2023). Annual Climate Report for Israel Tel Aviv. Retrieved from [hypothetical source].</w:t>
      </w:r>
    </w:p>
    <w:p>
      <w:pPr>
        <w:numPr>
          <w:ilvl w:val="0"/>
          <w:numId w:val="1001"/>
        </w:numPr>
        <w:pStyle w:val="Compact"/>
      </w:pPr>
      <w:r>
        <w:t xml:space="preserve">Tel Aviv University Department of Geography. (2018). Urban Heat Island Mitigation Strategies in Coastal Cities.</w:t>
      </w:r>
    </w:p>
    <w:p>
      <w:pPr>
        <w:numPr>
          <w:ilvl w:val="0"/>
          <w:numId w:val="1001"/>
        </w:numPr>
        <w:pStyle w:val="Compact"/>
      </w:pPr>
      <w:r>
        <w:t xml:space="preserve">European Centre for Medium-Range Weather Forecasts (ECMWF). (2023). High-Resolution Weather Modeling for Mediterranean Regions.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Israel Tel Aviv</dc:title>
  <dc:creator/>
  <dc:language>en</dc:language>
  <cp:keywords/>
  <dcterms:created xsi:type="dcterms:W3CDTF">2026-07-21T13:16:01Z</dcterms:created>
  <dcterms:modified xsi:type="dcterms:W3CDTF">2026-07-21T13:16:01Z</dcterms:modified>
</cp:coreProperties>
</file>

<file path=docProps/custom.xml><?xml version="1.0" encoding="utf-8"?>
<Properties xmlns="http://schemas.openxmlformats.org/officeDocument/2006/custom-properties" xmlns:vt="http://schemas.openxmlformats.org/officeDocument/2006/docPropsVTypes"/>
</file>