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f6532e978e66828b277893945fbc453e2dff75f"/>
    <w:p>
      <w:pPr>
        <w:pStyle w:val="Heading1"/>
      </w:pPr>
      <w:r>
        <w:t xml:space="preserve">Undergraduate Thesis: The Role of Meteorologists in Italy Milan</w:t>
      </w:r>
    </w:p>
    <w:bookmarkStart w:id="20" w:name="abstract"/>
    <w:p>
      <w:pPr>
        <w:pStyle w:val="Heading2"/>
      </w:pPr>
      <w:r>
        <w:t xml:space="preserve">Abstract</w:t>
      </w:r>
    </w:p>
    <w:p>
      <w:pPr>
        <w:pStyle w:val="FirstParagraph"/>
      </w:pPr>
      <w:r>
        <w:t xml:space="preserve">This Undergraduate Thesis explores the critical role of meteorologists in the city of Milan, Italy. By analyzing historical weather patterns, technological advancements, and societal needs, this study highlights how meteorological expertise contributes to urban planning, public safety, and economic stability in a densely populated metropolis like Milan. The document emphasizes the intersection of meteorology with environmental policy and disaster management in a Mediterranean climate context.</w:t>
      </w:r>
    </w:p>
    <w:bookmarkEnd w:id="20"/>
    <w:bookmarkStart w:id="21" w:name="introduction"/>
    <w:p>
      <w:pPr>
        <w:pStyle w:val="Heading2"/>
      </w:pPr>
      <w:r>
        <w:t xml:space="preserve">Introduction</w:t>
      </w:r>
    </w:p>
    <w:p>
      <w:pPr>
        <w:pStyle w:val="FirstParagraph"/>
      </w:pPr>
      <w:r>
        <w:t xml:space="preserve">Milan, as the economic and cultural hub of Italy, faces unique meteorological challenges due to its location in the Lombardy region. The city experiences a temperate oceanic climate with mild winters and hot summers, often influenced by Mediterranean weather systems. As a global city with a population exceeding 1.5 million, Milan relies heavily on accurate weather forecasting to mitigate risks such as heatwaves, flooding, and extreme precipitation events.</w:t>
      </w:r>
    </w:p>
    <w:p>
      <w:pPr>
        <w:pStyle w:val="BodyText"/>
      </w:pPr>
      <w:r>
        <w:t xml:space="preserve">The role of meteorologists in Milan extends beyond traditional weather reporting. They collaborate with urban planners, emergency services, and public health officials to ensure that climate-related risks are managed effectively. This thesis examines the evolving responsibilities of meteorologists in Milan, emphasizing their contribution to sustainable development and resilience planning.</w:t>
      </w:r>
    </w:p>
    <w:bookmarkEnd w:id="21"/>
    <w:bookmarkStart w:id="22" w:name="historical-context-meteorology-in-italy"/>
    <w:p>
      <w:pPr>
        <w:pStyle w:val="Heading2"/>
      </w:pPr>
      <w:r>
        <w:t xml:space="preserve">Historical Context: Meteorology in Italy</w:t>
      </w:r>
    </w:p>
    <w:p>
      <w:pPr>
        <w:pStyle w:val="FirstParagraph"/>
      </w:pPr>
      <w:r>
        <w:t xml:space="preserve">Meteorology has a long-standing tradition in Italy, with early observations dating back to the Renaissance. The Italian Meteorological Service (Servizio Meteorologico dell’Aeronautica Militare) was established in the 19th century and remains a key institution for weather monitoring across the country. In Milan, this legacy continues through institutions like Politecnico di Milano, which houses one of Europe’s leading meteorology research centers.</w:t>
      </w:r>
    </w:p>
    <w:p>
      <w:pPr>
        <w:pStyle w:val="BodyText"/>
      </w:pPr>
      <w:r>
        <w:t xml:space="preserve">Modern meteorologists in Italy utilize advanced technologies such as Doppler radar, satellite imagery, and numerical weather prediction models. These tools enable precise forecasting of phenomena like the Po River basin flooding or the "bora" wind events that affect northern Italy. Milan’s proximity to Lake Maggiore and its industrial infrastructure further complicate weather dynamics, requiring specialized expertise.</w:t>
      </w:r>
    </w:p>
    <w:bookmarkEnd w:id="22"/>
    <w:bookmarkStart w:id="23" w:name="case-study-weather-challenges-in-milan"/>
    <w:p>
      <w:pPr>
        <w:pStyle w:val="Heading2"/>
      </w:pPr>
      <w:r>
        <w:t xml:space="preserve">Case Study: Weather Challenges in Milan</w:t>
      </w:r>
    </w:p>
    <w:p>
      <w:pPr>
        <w:pStyle w:val="FirstParagraph"/>
      </w:pPr>
      <w:r>
        <w:t xml:space="preserve">Milan’s urban heat island effect, caused by dense construction and limited green spaces, exacerbates summer temperatures. Meteorologists in the city have played a pivotal role in advising on mitigation strategies, such as increasing tree cover and optimizing building insulation. For example, during the 2003 European heatwave—a catastrophic event that claimed thousands of lives across Italy—Milan’s meteorological community provided early warnings that saved countless lives.</w:t>
      </w:r>
    </w:p>
    <w:p>
      <w:pPr>
        <w:pStyle w:val="BodyText"/>
      </w:pPr>
      <w:r>
        <w:t xml:space="preserve">Similarly, winter snowstorms in Milan, such as those recorded in 2012 and 2018, have highlighted the importance of real-time weather monitoring. Meteorologists collaborate with transportation authorities to manage traffic disruptions and ensure public safety during severe weather events. Their analyses also inform long-term infrastructure projects, such as flood barriers along the Ticino River.</w:t>
      </w:r>
    </w:p>
    <w:bookmarkEnd w:id="23"/>
    <w:bookmarkStart w:id="24" w:name="Xdc0c6d4d5d9d5ec6794da20caf5e36871028b0f"/>
    <w:p>
      <w:pPr>
        <w:pStyle w:val="Heading2"/>
      </w:pPr>
      <w:r>
        <w:t xml:space="preserve">Methodologies and Tools Used by Meteorologists in Milan</w:t>
      </w:r>
    </w:p>
    <w:p>
      <w:pPr>
        <w:pStyle w:val="FirstParagraph"/>
      </w:pPr>
      <w:r>
        <w:t xml:space="preserve">Meteorologists in Milan employ a combination of observational data, computational models, and interdisciplinary collaboration to address weather-related challenges. Key methodologies include:</w:t>
      </w:r>
    </w:p>
    <w:p>
      <w:pPr>
        <w:numPr>
          <w:ilvl w:val="0"/>
          <w:numId w:val="1001"/>
        </w:numPr>
        <w:pStyle w:val="Compact"/>
      </w:pPr>
      <w:r>
        <w:rPr>
          <w:bCs/>
          <w:b/>
        </w:rPr>
        <w:t xml:space="preserve">Remote Sensing:</w:t>
      </w:r>
      <w:r>
        <w:t xml:space="preserve"> </w:t>
      </w:r>
      <w:r>
        <w:t xml:space="preserve">Satellite data and radar systems provide real-time insights into atmospheric conditions.</w:t>
      </w:r>
    </w:p>
    <w:p>
      <w:pPr>
        <w:numPr>
          <w:ilvl w:val="0"/>
          <w:numId w:val="1001"/>
        </w:numPr>
        <w:pStyle w:val="Compact"/>
      </w:pPr>
      <w:r>
        <w:rPr>
          <w:bCs/>
          <w:b/>
        </w:rPr>
        <w:t xml:space="preserve">Numerical Weather Prediction (NWP):</w:t>
      </w:r>
      <w:r>
        <w:t xml:space="preserve"> </w:t>
      </w:r>
      <w:r>
        <w:t xml:space="preserve">Models like the European Centre for Medium-Range Weather Forecasts (ECMWF) are used to predict weather patterns up to 15 days in advance.</w:t>
      </w:r>
    </w:p>
    <w:p>
      <w:pPr>
        <w:numPr>
          <w:ilvl w:val="0"/>
          <w:numId w:val="1001"/>
        </w:numPr>
        <w:pStyle w:val="Compact"/>
      </w:pPr>
      <w:r>
        <w:rPr>
          <w:bCs/>
          <w:b/>
        </w:rPr>
        <w:t xml:space="preserve">Climate Modeling:</w:t>
      </w:r>
      <w:r>
        <w:t xml:space="preserve"> </w:t>
      </w:r>
      <w:r>
        <w:t xml:space="preserve">Long-term projections help city planners adapt to climate change scenarios, such as rising temperatures and changing precipitation patterns.</w:t>
      </w:r>
    </w:p>
    <w:p>
      <w:pPr>
        <w:pStyle w:val="FirstParagraph"/>
      </w:pPr>
      <w:r>
        <w:t xml:space="preserve">These tools are integrated into Milan’s urban resilience strategies, ensuring that the city remains prepared for both immediate weather threats and long-term climatic shifts.</w:t>
      </w:r>
    </w:p>
    <w:bookmarkEnd w:id="24"/>
    <w:bookmarkStart w:id="25" w:name="Xb2a1b709831a4fb7ba3aba2ae737aab52b6a980"/>
    <w:p>
      <w:pPr>
        <w:pStyle w:val="Heading2"/>
      </w:pPr>
      <w:r>
        <w:t xml:space="preserve">The Impact of Meteorologists on Public Policy</w:t>
      </w:r>
    </w:p>
    <w:p>
      <w:pPr>
        <w:pStyle w:val="FirstParagraph"/>
      </w:pPr>
      <w:r>
        <w:t xml:space="preserve">In recent years, meteorologists in Milan have influenced public policy through evidence-based recommendations. For instance, the city’s 2021 "Climate Emergency Plan" included measures such as expanding green roofs and implementing rainwater harvesting systems—strategies developed with input from local meteorological experts.</w:t>
      </w:r>
    </w:p>
    <w:p>
      <w:pPr>
        <w:pStyle w:val="BodyText"/>
      </w:pPr>
      <w:r>
        <w:t xml:space="preserve">Furthermore, meteorologists collaborate with the Italian National Civil Protection Department (Dipartimento della Protezione Civile) to create disaster preparedness plans. These efforts are crucial in a region prone to extreme weather events, ensuring that Milan’s population is informed and protected.</w:t>
      </w:r>
    </w:p>
    <w:bookmarkEnd w:id="25"/>
    <w:bookmarkStart w:id="26" w:name="future-trends-and-challenges"/>
    <w:p>
      <w:pPr>
        <w:pStyle w:val="Heading2"/>
      </w:pPr>
      <w:r>
        <w:t xml:space="preserve">Future Trends and Challenges</w:t>
      </w:r>
    </w:p>
    <w:p>
      <w:pPr>
        <w:pStyle w:val="FirstParagraph"/>
      </w:pPr>
      <w:r>
        <w:t xml:space="preserve">As climate change accelerates, meteorologists in Milan must adapt to increasingly unpredictable weather patterns. Emerging trends such as artificial intelligence (AI) in weather forecasting and the integration of Internet of Things (IoT) devices into urban monitoring systems present both opportunities and challenges.</w:t>
      </w:r>
    </w:p>
    <w:p>
      <w:pPr>
        <w:pStyle w:val="BodyText"/>
      </w:pPr>
      <w:r>
        <w:t xml:space="preserve">The city’s growing population and industrial activity will further strain its infrastructure, requiring meteorologists to innovate in their approaches. For example, predictive analytics could help anticipate traffic congestion during heatwaves or optimize energy consumption during cold snaps.</w:t>
      </w:r>
    </w:p>
    <w:bookmarkEnd w:id="26"/>
    <w:bookmarkStart w:id="27" w:name="conclusion"/>
    <w:p>
      <w:pPr>
        <w:pStyle w:val="Heading2"/>
      </w:pPr>
      <w:r>
        <w:t xml:space="preserve">Conclusion</w:t>
      </w:r>
    </w:p>
    <w:p>
      <w:pPr>
        <w:pStyle w:val="FirstParagraph"/>
      </w:pPr>
      <w:r>
        <w:t xml:space="preserve">This Undergraduate Thesis has demonstrated the indispensable role of meteorologists in Milan, Italy. From historical weather analysis to cutting-edge technological applications, their work ensures the city’s resilience against climate-related risks. As Milan continues to grow and evolve, the collaboration between meteorologists and policymakers will remain vital in shaping a sustainable future.</w:t>
      </w:r>
    </w:p>
    <w:p>
      <w:pPr>
        <w:pStyle w:val="BodyText"/>
      </w:pPr>
      <w:r>
        <w:t xml:space="preserve">The study underscores that meteorology is not merely a scientific discipline but a cornerstone of modern urban life in Italy’s most dynamic metropolis.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Italy Milan</dc:title>
  <dc:creator/>
  <dc:language>en</dc:language>
  <cp:keywords/>
  <dcterms:created xsi:type="dcterms:W3CDTF">2026-07-21T06:43:39Z</dcterms:created>
  <dcterms:modified xsi:type="dcterms:W3CDTF">2026-07-21T06:43:39Z</dcterms:modified>
</cp:coreProperties>
</file>

<file path=docProps/custom.xml><?xml version="1.0" encoding="utf-8"?>
<Properties xmlns="http://schemas.openxmlformats.org/officeDocument/2006/custom-properties" xmlns:vt="http://schemas.openxmlformats.org/officeDocument/2006/docPropsVTypes"/>
</file>