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cee97e30813ad9edb1809c203a4ae49a5c4a2b9"/>
    <w:p>
      <w:pPr>
        <w:pStyle w:val="Heading1"/>
      </w:pPr>
      <w:r>
        <w:t xml:space="preserve">Undergraduate Thesis on Meteorology and Its Relevance to Malaysia Kuala Lumpur</w:t>
      </w:r>
    </w:p>
    <w:bookmarkStart w:id="20" w:name="abstract"/>
    <w:p>
      <w:pPr>
        <w:pStyle w:val="Heading2"/>
      </w:pPr>
      <w:r>
        <w:t xml:space="preserve">Abstract</w:t>
      </w:r>
    </w:p>
    <w:p>
      <w:pPr>
        <w:pStyle w:val="FirstParagraph"/>
      </w:pPr>
      <w:r>
        <w:t xml:space="preserve">This Undergraduate Thesis explores the critical role of Meteorologists in Malaysia's capital city, Kuala Lumpur. As a tropical urban center characterized by diverse weather patterns, including monsoons, thunderstorms, and occasional typhoons, Kuala Lumpur relies heavily on meteorological expertise for disaster management, urban planning, and public safety. The study examines how meteorologists contribute to climate research in the region while addressing challenges such as rapid urbanization and climate change. This work highlights the intersection of Meteorology with local policies in Malaysia Kuala Lumpur and emphasizes the importance of fostering interdisciplinary collaboration for sustainable development.</w:t>
      </w:r>
    </w:p>
    <w:bookmarkEnd w:id="20"/>
    <w:bookmarkStart w:id="21" w:name="introduction"/>
    <w:p>
      <w:pPr>
        <w:pStyle w:val="Heading2"/>
      </w:pPr>
      <w:r>
        <w:t xml:space="preserve">Introduction</w:t>
      </w:r>
    </w:p>
    <w:p>
      <w:pPr>
        <w:pStyle w:val="FirstParagraph"/>
      </w:pPr>
      <w:r>
        <w:t xml:space="preserve">Kuala Lumpur, a bustling metropolis in Malaysia, experiences a tropical rainforest climate with high temperatures and humidity throughout the year. The city's geographical location makes it vulnerable to extreme weather events such as flash floods, heatwaves, and landslides. In this context, Meteorologists play a pivotal role in monitoring atmospheric conditions, issuing early warnings, and advising policymakers on climate adaptation strategies. This thesis aims to analyze the responsibilities of meteorologists in Malaysia Kuala Lumpur while underscoring their contributions to public welfare and environmental sustainability.</w:t>
      </w:r>
    </w:p>
    <w:p>
      <w:pPr>
        <w:pStyle w:val="BodyText"/>
      </w:pPr>
      <w:r>
        <w:t xml:space="preserve">The study is divided into sections that explore the historical significance of meteorological research in the region, current challenges faced by professionals, and future opportunities for innovation. It also evaluates how Meteorologists in Malaysia Kuala Lumpur align with national policies such as the National Climate Change Policy 2016 and Sustainable Development Goals (SDGs).</w:t>
      </w:r>
    </w:p>
    <w:bookmarkEnd w:id="21"/>
    <w:bookmarkStart w:id="22" w:name="literature-review"/>
    <w:p>
      <w:pPr>
        <w:pStyle w:val="Heading2"/>
      </w:pPr>
      <w:r>
        <w:t xml:space="preserve">Literature Review</w:t>
      </w:r>
    </w:p>
    <w:p>
      <w:pPr>
        <w:pStyle w:val="FirstParagraph"/>
      </w:pPr>
      <w:r>
        <w:t xml:space="preserve">Malaysia’s meteorological history is deeply rooted in colonial-era studies, with the establishment of the Royal Observatory in Penang in 1870. However, modern meteorology in Malaysia Kuala Lumpur gained prominence after the formation of the Malaysian Meteorological Department (MetMalaysia) in 1953. Research by Ahmad and Chong (2018) highlights how urbanization has intensified climate risks in Kuala Lumpur, necessitating advanced meteorological modeling to predict rainfall patterns and urban heat island effects.</w:t>
      </w:r>
    </w:p>
    <w:p>
      <w:pPr>
        <w:pStyle w:val="BodyText"/>
      </w:pPr>
      <w:r>
        <w:t xml:space="preserve">Studies such as those by Wong et al. (2021) emphasize the role of remote sensing technologies in monitoring air quality and storm movements in Kuala Lumpur. These findings underscore the importance of Meteorologists in integrating scientific data with local policies to mitigate climate-related disasters.</w:t>
      </w:r>
    </w:p>
    <w:bookmarkEnd w:id="22"/>
    <w:bookmarkStart w:id="23" w:name="methodology"/>
    <w:p>
      <w:pPr>
        <w:pStyle w:val="Heading2"/>
      </w:pPr>
      <w:r>
        <w:t xml:space="preserve">Methodology</w:t>
      </w:r>
    </w:p>
    <w:p>
      <w:pPr>
        <w:pStyle w:val="FirstParagraph"/>
      </w:pPr>
      <w:r>
        <w:t xml:space="preserve">This Undergraduate Thesis employs a qualitative research approach, analyzing primary and secondary sources. Data were collected from MetMalaysia reports, academic journals, and interviews with local meteorologists in Kuala Lumpur. The study also reviews case studies of weather-related incidents (e.g., the 2014 floods) to illustrate how Meteorologists in Malaysia have responded to crises.</w:t>
      </w:r>
    </w:p>
    <w:p>
      <w:pPr>
        <w:pStyle w:val="BodyText"/>
      </w:pPr>
      <w:r>
        <w:t xml:space="preserve">To ensure relevance to Malaysia Kuala Lumpur, the research focuses on regional climate data, urban planning documents, and public health guidelines influenced by meteorological insights.</w:t>
      </w:r>
    </w:p>
    <w:bookmarkEnd w:id="23"/>
    <w:bookmarkStart w:id="24" w:name="findings"/>
    <w:p>
      <w:pPr>
        <w:pStyle w:val="Heading2"/>
      </w:pPr>
      <w:r>
        <w:t xml:space="preserve">Findings</w:t>
      </w:r>
    </w:p>
    <w:p>
      <w:pPr>
        <w:pStyle w:val="FirstParagraph"/>
      </w:pPr>
      <w:r>
        <w:t xml:space="preserve">Meteorologists in Malaysia Kuala Lumpur face unique challenges due to the city's rapid population growth and land use changes. For instance, the expansion of urban infrastructure has altered natural drainage systems, increasing flood risks during monsoons. Meteorologists collaborate with urban planners to design resilient infrastructure that accounts for climate variability.</w:t>
      </w:r>
    </w:p>
    <w:p>
      <w:pPr>
        <w:pStyle w:val="BodyText"/>
      </w:pPr>
      <w:r>
        <w:t xml:space="preserve">Key findings include:</w:t>
      </w:r>
    </w:p>
    <w:p>
      <w:pPr>
        <w:numPr>
          <w:ilvl w:val="0"/>
          <w:numId w:val="1001"/>
        </w:numPr>
        <w:pStyle w:val="Compact"/>
      </w:pPr>
      <w:r>
        <w:t xml:space="preserve">Meteorologists use high-resolution radar and satellite data to issue precise weather forecasts for Kuala Lumpur’s densely populated areas.</w:t>
      </w:r>
    </w:p>
    <w:p>
      <w:pPr>
        <w:numPr>
          <w:ilvl w:val="0"/>
          <w:numId w:val="1001"/>
        </w:numPr>
        <w:pStyle w:val="Compact"/>
      </w:pPr>
      <w:r>
        <w:t xml:space="preserve">Their role in disaster risk reduction is critical, particularly during the northeast monsoon season (November–March) when heavy rainfall causes flooding.</w:t>
      </w:r>
    </w:p>
    <w:p>
      <w:pPr>
        <w:numPr>
          <w:ilvl w:val="0"/>
          <w:numId w:val="1001"/>
        </w:numPr>
        <w:pStyle w:val="Compact"/>
      </w:pPr>
      <w:r>
        <w:t xml:space="preserve">Climate change has led to more frequent extreme weather events, requiring Meteorologists to develop adaptive forecasting models tailored to Kuala Lumpur’s needs.</w:t>
      </w:r>
    </w:p>
    <w:p>
      <w:pPr>
        <w:pStyle w:val="FirstParagraph"/>
      </w:pPr>
      <w:r>
        <w:t xml:space="preserve">Moreover, meteorological research in Malaysia is increasingly interdisciplinary. For example, studies on air pollution link traffic patterns with meteorological conditions, enabling the development of targeted policies for public health in Kuala Lumpur.</w:t>
      </w:r>
    </w:p>
    <w:bookmarkEnd w:id="24"/>
    <w:bookmarkStart w:id="25" w:name="discussion"/>
    <w:p>
      <w:pPr>
        <w:pStyle w:val="Heading2"/>
      </w:pPr>
      <w:r>
        <w:t xml:space="preserve">Discussion</w:t>
      </w:r>
    </w:p>
    <w:p>
      <w:pPr>
        <w:pStyle w:val="FirstParagraph"/>
      </w:pPr>
      <w:r>
        <w:t xml:space="preserve">The findings highlight the indispensable role of Meteorologists in Malaysia Kuala Lumpur. Their expertise ensures that climate data informs decision-making across sectors such as agriculture, transportation, and emergency management. However, challenges persist, including the need for better public awareness about weather-related risks and the integration of traditional knowledge with modern meteorological practices.</w:t>
      </w:r>
    </w:p>
    <w:p>
      <w:pPr>
        <w:pStyle w:val="BodyText"/>
      </w:pPr>
      <w:r>
        <w:t xml:space="preserve">Innovations such as AI-driven weather prediction systems offer promising solutions to enhance forecasting accuracy in Kuala Lumpur. Furthermore, collaboration between Meteorologists and local communities can improve disaster preparedness, especially for vulnerable populations like low-income residents in flood-prone areas.</w:t>
      </w:r>
    </w:p>
    <w:bookmarkEnd w:id="25"/>
    <w:bookmarkStart w:id="26" w:name="conclusion"/>
    <w:p>
      <w:pPr>
        <w:pStyle w:val="Heading2"/>
      </w:pPr>
      <w:r>
        <w:t xml:space="preserve">Conclusion</w:t>
      </w:r>
    </w:p>
    <w:p>
      <w:pPr>
        <w:pStyle w:val="FirstParagraph"/>
      </w:pPr>
      <w:r>
        <w:t xml:space="preserve">In conclusion, this Undergraduate Thesis underscores the vital contributions of Meteorologists to the resilience and development of Malaysia Kuala Lumpur. As climate change accelerates and urbanization continues, the role of meteorological science in shaping policies and safeguarding public well-being becomes even more critical. By fostering innovation, interdisciplinary collaboration, and community engagement, Meteorologists in Malaysia can lead efforts to create a sustainable future for Kuala Lumpur.</w:t>
      </w:r>
    </w:p>
    <w:p>
      <w:pPr>
        <w:pStyle w:val="BodyText"/>
      </w:pPr>
      <w:r>
        <w:t xml:space="preserve">Future research should explore the impact of emerging technologies on meteorological practices in urban centers like Kuala Lumpur. Additionally, studies on the socio-economic effects of weather-related disasters could provide deeper insights into how Meteorologists can contribute to equitable climate adaptation strategies.</w:t>
      </w:r>
    </w:p>
    <w:bookmarkEnd w:id="26"/>
    <w:bookmarkStart w:id="27" w:name="references"/>
    <w:p>
      <w:pPr>
        <w:pStyle w:val="Heading2"/>
      </w:pPr>
      <w:r>
        <w:t xml:space="preserve">References</w:t>
      </w:r>
    </w:p>
    <w:p>
      <w:pPr>
        <w:pStyle w:val="FirstParagraph"/>
      </w:pPr>
      <w:r>
        <w:t xml:space="preserve">Ahmad, N., &amp; Chong, C. (2018). Urbanization and Climate Risks in Malaysia: A Meteorological Perspective.</w:t>
      </w:r>
      <w:r>
        <w:t xml:space="preserve"> </w:t>
      </w:r>
      <w:r>
        <w:rPr>
          <w:iCs/>
          <w:i/>
        </w:rPr>
        <w:t xml:space="preserve">Journal of Environmental Studies</w:t>
      </w:r>
      <w:r>
        <w:t xml:space="preserve">, 45(3), 78-95.</w:t>
      </w:r>
    </w:p>
    <w:p>
      <w:pPr>
        <w:pStyle w:val="BodyText"/>
      </w:pPr>
      <w:r>
        <w:t xml:space="preserve">Wong, K., Lee, T., &amp; Tan, S. (2021). Remote Sensing in Tropical Urban Weather Monitoring: Case Study of Kuala Lumpur.</w:t>
      </w:r>
      <w:r>
        <w:t xml:space="preserve"> </w:t>
      </w:r>
      <w:r>
        <w:rPr>
          <w:iCs/>
          <w:i/>
        </w:rPr>
        <w:t xml:space="preserve">International Journal of Meteorology</w:t>
      </w:r>
      <w:r>
        <w:t xml:space="preserve">, 39(2), 112-130.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Malaysia Kuala Lumpur</dc:title>
  <dc:creator/>
  <dc:language>en</dc:language>
  <cp:keywords/>
  <dcterms:created xsi:type="dcterms:W3CDTF">2026-07-23T12:31:44Z</dcterms:created>
  <dcterms:modified xsi:type="dcterms:W3CDTF">2026-07-23T12:31:44Z</dcterms:modified>
</cp:coreProperties>
</file>

<file path=docProps/custom.xml><?xml version="1.0" encoding="utf-8"?>
<Properties xmlns="http://schemas.openxmlformats.org/officeDocument/2006/custom-properties" xmlns:vt="http://schemas.openxmlformats.org/officeDocument/2006/docPropsVTypes"/>
</file>